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571C" w:rsidRPr="0097571C" w:rsidRDefault="00146EB1" w:rsidP="0097571C">
      <w:pPr>
        <w:pStyle w:val="NoParagraphStyle"/>
        <w:spacing w:after="60" w:line="240" w:lineRule="atLeast"/>
        <w:rPr>
          <w:rFonts w:ascii="Arial" w:hAnsi="Arial" w:cs="Arial"/>
          <w:b/>
          <w:color w:val="22499C"/>
        </w:rPr>
      </w:pPr>
      <w:r>
        <w:rPr>
          <w:rFonts w:ascii="Arial" w:hAnsi="Arial" w:cs="Arial"/>
          <w:b/>
          <w:noProof/>
          <w:color w:val="22499C"/>
          <w:lang w:val="en-AU" w:eastAsia="zh-CN"/>
        </w:rPr>
        <mc:AlternateContent>
          <mc:Choice Requires="wps">
            <w:drawing>
              <wp:anchor distT="0" distB="0" distL="114300" distR="114300" simplePos="0" relativeHeight="251657728" behindDoc="0" locked="0" layoutInCell="1" allowOverlap="1">
                <wp:simplePos x="0" y="0"/>
                <wp:positionH relativeFrom="column">
                  <wp:posOffset>-101600</wp:posOffset>
                </wp:positionH>
                <wp:positionV relativeFrom="paragraph">
                  <wp:posOffset>-902970</wp:posOffset>
                </wp:positionV>
                <wp:extent cx="3425190" cy="714375"/>
                <wp:effectExtent l="3175" t="1905" r="635" b="0"/>
                <wp:wrapTight wrapText="bothSides">
                  <wp:wrapPolygon edited="0">
                    <wp:start x="0" y="0"/>
                    <wp:lineTo x="21600" y="0"/>
                    <wp:lineTo x="21600" y="21600"/>
                    <wp:lineTo x="0" y="2160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19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ED0" w:rsidRPr="00E76E1F" w:rsidRDefault="00C01A3C" w:rsidP="00394EED">
                            <w:pPr>
                              <w:pStyle w:val="BasicParagraph"/>
                              <w:spacing w:line="240" w:lineRule="auto"/>
                              <w:rPr>
                                <w:rFonts w:ascii="Arial" w:hAnsi="Arial" w:cs="Arial"/>
                                <w:color w:val="22499C"/>
                                <w:sz w:val="38"/>
                                <w:szCs w:val="38"/>
                                <w:u w:val="single"/>
                              </w:rPr>
                            </w:pPr>
                            <w:r>
                              <w:rPr>
                                <w:rFonts w:ascii="Arial" w:hAnsi="Arial" w:cs="Arial"/>
                                <w:b/>
                                <w:color w:val="22499C"/>
                                <w:sz w:val="38"/>
                                <w:szCs w:val="38"/>
                                <w:lang w:val="en-AU"/>
                              </w:rPr>
                              <w:t>Questions and Answers for Schools</w:t>
                            </w:r>
                          </w:p>
                          <w:p w:rsidR="00702ED0" w:rsidRPr="005B18B7" w:rsidRDefault="00702ED0" w:rsidP="00394EED">
                            <w:pPr>
                              <w:pStyle w:val="BasicParagraph"/>
                              <w:spacing w:line="240" w:lineRule="auto"/>
                              <w:rPr>
                                <w:rFonts w:ascii="Arial" w:hAnsi="Arial" w:cs="Arial"/>
                                <w:b/>
                                <w:color w:val="22499C"/>
                                <w:sz w:val="36"/>
                                <w:szCs w:val="36"/>
                                <w:lang w:val="en-AU"/>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71.1pt;width:269.7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" filled="f" stroked="f">
                <v:textbox inset=",7.2pt,,7.2pt">
                  <w:txbxContent>
                    <w:p w:rsidR="00702ED0" w:rsidRPr="00E76E1F" w:rsidRDefault="00C01A3C" w:rsidP="00394EED">
                      <w:pPr>
                        <w:pStyle w:val="BasicParagraph"/>
                        <w:spacing w:line="240" w:lineRule="auto"/>
                        <w:rPr>
                          <w:rFonts w:ascii="Arial" w:hAnsi="Arial" w:cs="Arial"/>
                          <w:color w:val="22499C"/>
                          <w:sz w:val="38"/>
                          <w:szCs w:val="38"/>
                          <w:u w:val="single"/>
                        </w:rPr>
                      </w:pPr>
                      <w:r>
                        <w:rPr>
                          <w:rFonts w:ascii="Arial" w:hAnsi="Arial" w:cs="Arial"/>
                          <w:b/>
                          <w:color w:val="22499C"/>
                          <w:sz w:val="38"/>
                          <w:szCs w:val="38"/>
                          <w:lang w:val="en-AU"/>
                        </w:rPr>
                        <w:t>Questions and Answers for Schools</w:t>
                      </w:r>
                    </w:p>
                    <w:p w:rsidR="00702ED0" w:rsidRPr="005B18B7" w:rsidRDefault="00702ED0" w:rsidP="00394EED">
                      <w:pPr>
                        <w:pStyle w:val="BasicParagraph"/>
                        <w:spacing w:line="240" w:lineRule="auto"/>
                        <w:rPr>
                          <w:rFonts w:ascii="Arial" w:hAnsi="Arial" w:cs="Arial"/>
                          <w:b/>
                          <w:color w:val="22499C"/>
                          <w:sz w:val="36"/>
                          <w:szCs w:val="36"/>
                          <w:lang w:val="en-AU"/>
                        </w:rPr>
                      </w:pPr>
                    </w:p>
                  </w:txbxContent>
                </v:textbox>
                <w10:wrap type="tight"/>
              </v:shape>
            </w:pict>
          </mc:Fallback>
        </mc:AlternateContent>
      </w:r>
      <w:r>
        <w:rPr>
          <w:rFonts w:ascii="Arial" w:hAnsi="Arial" w:cs="Arial"/>
          <w:b/>
          <w:noProof/>
          <w:color w:val="22499C"/>
          <w:lang w:val="en-AU" w:eastAsia="zh-CN"/>
        </w:rPr>
        <w:drawing>
          <wp:anchor distT="0" distB="0" distL="114300" distR="114300" simplePos="0" relativeHeight="251661823" behindDoc="1" locked="0" layoutInCell="1" allowOverlap="1">
            <wp:simplePos x="0" y="0"/>
            <wp:positionH relativeFrom="column">
              <wp:posOffset>-1962785</wp:posOffset>
            </wp:positionH>
            <wp:positionV relativeFrom="page">
              <wp:posOffset>3175</wp:posOffset>
            </wp:positionV>
            <wp:extent cx="7563485" cy="10691495"/>
            <wp:effectExtent l="0" t="0" r="0" b="0"/>
            <wp:wrapNone/>
            <wp:docPr id="13" name="Picture 11" descr="wor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 hea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3485" cy="106914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22499C"/>
          <w:lang w:val="en-AU" w:eastAsia="zh-CN"/>
        </w:rPr>
        <mc:AlternateContent>
          <mc:Choice Requires="wps">
            <w:drawing>
              <wp:anchor distT="0" distB="0" distL="114300" distR="114300" simplePos="0" relativeHeight="251662848" behindDoc="1" locked="0" layoutInCell="0" allowOverlap="1">
                <wp:simplePos x="0" y="0"/>
                <wp:positionH relativeFrom="page">
                  <wp:posOffset>608965</wp:posOffset>
                </wp:positionH>
                <wp:positionV relativeFrom="page">
                  <wp:posOffset>1881505</wp:posOffset>
                </wp:positionV>
                <wp:extent cx="676910" cy="320484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20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ED0" w:rsidRDefault="00702ED0" w:rsidP="002E0932">
                            <w:pPr>
                              <w:widowControl w:val="0"/>
                              <w:autoSpaceDE w:val="0"/>
                              <w:autoSpaceDN w:val="0"/>
                              <w:adjustRightInd w:val="0"/>
                              <w:spacing w:line="920" w:lineRule="exact"/>
                              <w:ind w:left="20" w:right="-152"/>
                              <w:jc w:val="center"/>
                              <w:rPr>
                                <w:rFonts w:ascii="Arial" w:hAnsi="Arial" w:cs="Arial"/>
                                <w:color w:val="000000"/>
                                <w:sz w:val="88"/>
                                <w:szCs w:val="88"/>
                              </w:rPr>
                            </w:pPr>
                            <w:r>
                              <w:rPr>
                                <w:rFonts w:ascii="Arial" w:hAnsi="Arial" w:cs="Arial"/>
                                <w:color w:val="DCDDDE"/>
                                <w:spacing w:val="-28"/>
                                <w:w w:val="81"/>
                                <w:sz w:val="88"/>
                                <w:szCs w:val="88"/>
                              </w:rPr>
                              <w:t>F</w:t>
                            </w:r>
                            <w:r>
                              <w:rPr>
                                <w:rFonts w:ascii="Arial" w:hAnsi="Arial" w:cs="Arial"/>
                                <w:color w:val="DCDDDE"/>
                                <w:spacing w:val="-27"/>
                                <w:w w:val="81"/>
                                <w:sz w:val="88"/>
                                <w:szCs w:val="88"/>
                              </w:rPr>
                              <w:t>a</w:t>
                            </w:r>
                            <w:r>
                              <w:rPr>
                                <w:rFonts w:ascii="Arial" w:hAnsi="Arial" w:cs="Arial"/>
                                <w:color w:val="DCDDDE"/>
                                <w:spacing w:val="-8"/>
                                <w:w w:val="91"/>
                                <w:sz w:val="88"/>
                                <w:szCs w:val="88"/>
                              </w:rPr>
                              <w:t>c</w:t>
                            </w:r>
                            <w:r>
                              <w:rPr>
                                <w:rFonts w:ascii="Arial" w:hAnsi="Arial" w:cs="Arial"/>
                                <w:color w:val="DCDDDE"/>
                                <w:w w:val="119"/>
                                <w:sz w:val="88"/>
                                <w:szCs w:val="88"/>
                              </w:rPr>
                              <w:t>t</w:t>
                            </w:r>
                            <w:r>
                              <w:rPr>
                                <w:rFonts w:ascii="Arial" w:hAnsi="Arial" w:cs="Arial"/>
                                <w:color w:val="DCDDDE"/>
                                <w:spacing w:val="-64"/>
                                <w:sz w:val="88"/>
                                <w:szCs w:val="88"/>
                              </w:rPr>
                              <w:t xml:space="preserve"> </w:t>
                            </w:r>
                            <w:r>
                              <w:rPr>
                                <w:rFonts w:ascii="Arial" w:hAnsi="Arial" w:cs="Arial"/>
                                <w:color w:val="DCDDDE"/>
                                <w:spacing w:val="-27"/>
                                <w:sz w:val="88"/>
                                <w:szCs w:val="88"/>
                              </w:rPr>
                              <w:t>S</w:t>
                            </w:r>
                            <w:r>
                              <w:rPr>
                                <w:rFonts w:ascii="Arial" w:hAnsi="Arial" w:cs="Arial"/>
                                <w:color w:val="DCDDDE"/>
                                <w:spacing w:val="-28"/>
                                <w:sz w:val="88"/>
                                <w:szCs w:val="88"/>
                              </w:rPr>
                              <w:t>h</w:t>
                            </w:r>
                            <w:r>
                              <w:rPr>
                                <w:rFonts w:ascii="Arial" w:hAnsi="Arial" w:cs="Arial"/>
                                <w:color w:val="DCDDDE"/>
                                <w:spacing w:val="-18"/>
                                <w:sz w:val="88"/>
                                <w:szCs w:val="88"/>
                              </w:rPr>
                              <w:t>e</w:t>
                            </w:r>
                            <w:r>
                              <w:rPr>
                                <w:rFonts w:ascii="Arial" w:hAnsi="Arial" w:cs="Arial"/>
                                <w:color w:val="DCDDDE"/>
                                <w:spacing w:val="-19"/>
                                <w:sz w:val="88"/>
                                <w:szCs w:val="88"/>
                              </w:rPr>
                              <w:t>e</w:t>
                            </w:r>
                            <w:r>
                              <w:rPr>
                                <w:rFonts w:ascii="Arial" w:hAnsi="Arial" w:cs="Arial"/>
                                <w:color w:val="DCDDDE"/>
                                <w:sz w:val="88"/>
                                <w:szCs w:val="88"/>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47.95pt;margin-top:148.15pt;width:53.3pt;height:252.3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" o:allowincell="f" filled="f" stroked="f">
                <v:textbox style="layout-flow:vertical;mso-layout-flow-alt:bottom-to-top" inset="0,0,0,0">
                  <w:txbxContent>
                    <w:p w:rsidR="00702ED0" w:rsidRDefault="00702ED0" w:rsidP="002E0932">
                      <w:pPr>
                        <w:widowControl w:val="0"/>
                        <w:autoSpaceDE w:val="0"/>
                        <w:autoSpaceDN w:val="0"/>
                        <w:adjustRightInd w:val="0"/>
                        <w:spacing w:line="920" w:lineRule="exact"/>
                        <w:ind w:left="20" w:right="-152"/>
                        <w:jc w:val="center"/>
                        <w:rPr>
                          <w:rFonts w:ascii="Arial" w:hAnsi="Arial" w:cs="Arial"/>
                          <w:color w:val="000000"/>
                          <w:sz w:val="88"/>
                          <w:szCs w:val="88"/>
                        </w:rPr>
                      </w:pPr>
                      <w:r>
                        <w:rPr>
                          <w:rFonts w:ascii="Arial" w:hAnsi="Arial" w:cs="Arial"/>
                          <w:color w:val="DCDDDE"/>
                          <w:spacing w:val="-28"/>
                          <w:w w:val="81"/>
                          <w:sz w:val="88"/>
                          <w:szCs w:val="88"/>
                        </w:rPr>
                        <w:t>F</w:t>
                      </w:r>
                      <w:r>
                        <w:rPr>
                          <w:rFonts w:ascii="Arial" w:hAnsi="Arial" w:cs="Arial"/>
                          <w:color w:val="DCDDDE"/>
                          <w:spacing w:val="-27"/>
                          <w:w w:val="81"/>
                          <w:sz w:val="88"/>
                          <w:szCs w:val="88"/>
                        </w:rPr>
                        <w:t>a</w:t>
                      </w:r>
                      <w:r>
                        <w:rPr>
                          <w:rFonts w:ascii="Arial" w:hAnsi="Arial" w:cs="Arial"/>
                          <w:color w:val="DCDDDE"/>
                          <w:spacing w:val="-8"/>
                          <w:w w:val="91"/>
                          <w:sz w:val="88"/>
                          <w:szCs w:val="88"/>
                        </w:rPr>
                        <w:t>c</w:t>
                      </w:r>
                      <w:r>
                        <w:rPr>
                          <w:rFonts w:ascii="Arial" w:hAnsi="Arial" w:cs="Arial"/>
                          <w:color w:val="DCDDDE"/>
                          <w:w w:val="119"/>
                          <w:sz w:val="88"/>
                          <w:szCs w:val="88"/>
                        </w:rPr>
                        <w:t>t</w:t>
                      </w:r>
                      <w:r>
                        <w:rPr>
                          <w:rFonts w:ascii="Arial" w:hAnsi="Arial" w:cs="Arial"/>
                          <w:color w:val="DCDDDE"/>
                          <w:spacing w:val="-64"/>
                          <w:sz w:val="88"/>
                          <w:szCs w:val="88"/>
                        </w:rPr>
                        <w:t xml:space="preserve"> </w:t>
                      </w:r>
                      <w:r>
                        <w:rPr>
                          <w:rFonts w:ascii="Arial" w:hAnsi="Arial" w:cs="Arial"/>
                          <w:color w:val="DCDDDE"/>
                          <w:spacing w:val="-27"/>
                          <w:sz w:val="88"/>
                          <w:szCs w:val="88"/>
                        </w:rPr>
                        <w:t>S</w:t>
                      </w:r>
                      <w:r>
                        <w:rPr>
                          <w:rFonts w:ascii="Arial" w:hAnsi="Arial" w:cs="Arial"/>
                          <w:color w:val="DCDDDE"/>
                          <w:spacing w:val="-28"/>
                          <w:sz w:val="88"/>
                          <w:szCs w:val="88"/>
                        </w:rPr>
                        <w:t>h</w:t>
                      </w:r>
                      <w:r>
                        <w:rPr>
                          <w:rFonts w:ascii="Arial" w:hAnsi="Arial" w:cs="Arial"/>
                          <w:color w:val="DCDDDE"/>
                          <w:spacing w:val="-18"/>
                          <w:sz w:val="88"/>
                          <w:szCs w:val="88"/>
                        </w:rPr>
                        <w:t>e</w:t>
                      </w:r>
                      <w:r>
                        <w:rPr>
                          <w:rFonts w:ascii="Arial" w:hAnsi="Arial" w:cs="Arial"/>
                          <w:color w:val="DCDDDE"/>
                          <w:spacing w:val="-19"/>
                          <w:sz w:val="88"/>
                          <w:szCs w:val="88"/>
                        </w:rPr>
                        <w:t>e</w:t>
                      </w:r>
                      <w:r>
                        <w:rPr>
                          <w:rFonts w:ascii="Arial" w:hAnsi="Arial" w:cs="Arial"/>
                          <w:color w:val="DCDDDE"/>
                          <w:sz w:val="88"/>
                          <w:szCs w:val="88"/>
                        </w:rPr>
                        <w:t>t</w:t>
                      </w:r>
                    </w:p>
                  </w:txbxContent>
                </v:textbox>
                <w10:wrap anchorx="page" anchory="page"/>
              </v:shape>
            </w:pict>
          </mc:Fallback>
        </mc:AlternateContent>
      </w:r>
      <w:r>
        <w:rPr>
          <w:rFonts w:ascii="Arial" w:hAnsi="Arial" w:cs="Arial"/>
          <w:b/>
          <w:noProof/>
          <w:color w:val="22499C"/>
          <w:lang w:val="en-AU" w:eastAsia="zh-CN"/>
        </w:rPr>
        <mc:AlternateContent>
          <mc:Choice Requires="wps">
            <w:drawing>
              <wp:anchor distT="0" distB="0" distL="114300" distR="114300" simplePos="0" relativeHeight="251660800" behindDoc="0" locked="0" layoutInCell="0" allowOverlap="1">
                <wp:simplePos x="0" y="0"/>
                <wp:positionH relativeFrom="column">
                  <wp:posOffset>-92075</wp:posOffset>
                </wp:positionH>
                <wp:positionV relativeFrom="page">
                  <wp:posOffset>819150</wp:posOffset>
                </wp:positionV>
                <wp:extent cx="2803525" cy="434340"/>
                <wp:effectExtent l="3175" t="0" r="3175" b="381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43434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ED0" w:rsidRPr="005B18B7" w:rsidRDefault="00702ED0" w:rsidP="00EA5C33">
                            <w:pPr>
                              <w:pStyle w:val="BasicParagraph"/>
                              <w:spacing w:after="120" w:line="240" w:lineRule="auto"/>
                              <w:rPr>
                                <w:rFonts w:ascii="Arial" w:hAnsi="Arial" w:cs="Arial"/>
                                <w:color w:val="808080" w:themeColor="background1" w:themeShade="80"/>
                                <w:sz w:val="32"/>
                                <w:szCs w:val="32"/>
                                <w:lang w:val="en-AU"/>
                              </w:rPr>
                            </w:pPr>
                            <w:r w:rsidRPr="005B18B7">
                              <w:rPr>
                                <w:rFonts w:ascii="Arial" w:hAnsi="Arial" w:cs="Arial"/>
                                <w:color w:val="808080" w:themeColor="background1" w:themeShade="80"/>
                                <w:sz w:val="32"/>
                                <w:szCs w:val="32"/>
                                <w:lang w:val="en-AU"/>
                              </w:rPr>
                              <w:t>Independent Public Schools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7.25pt;margin-top:64.5pt;width:220.75pt;height:3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" o:allowincell="f" fillcolor="white [3212]" stroked="f">
                <v:textbox inset=",7.2pt,,7.2pt">
                  <w:txbxContent>
                    <w:p w:rsidR="00702ED0" w:rsidRPr="005B18B7" w:rsidRDefault="00702ED0" w:rsidP="00EA5C33">
                      <w:pPr>
                        <w:pStyle w:val="BasicParagraph"/>
                        <w:spacing w:after="120" w:line="240" w:lineRule="auto"/>
                        <w:rPr>
                          <w:rFonts w:ascii="Arial" w:hAnsi="Arial" w:cs="Arial"/>
                          <w:color w:val="808080" w:themeColor="background1" w:themeShade="80"/>
                          <w:sz w:val="32"/>
                          <w:szCs w:val="32"/>
                          <w:lang w:val="en-AU"/>
                        </w:rPr>
                      </w:pPr>
                      <w:r w:rsidRPr="005B18B7">
                        <w:rPr>
                          <w:rFonts w:ascii="Arial" w:hAnsi="Arial" w:cs="Arial"/>
                          <w:color w:val="808080" w:themeColor="background1" w:themeShade="80"/>
                          <w:sz w:val="32"/>
                          <w:szCs w:val="32"/>
                          <w:lang w:val="en-AU"/>
                        </w:rPr>
                        <w:t>Independent Public Schools</w:t>
                      </w:r>
                    </w:p>
                  </w:txbxContent>
                </v:textbox>
                <w10:wrap anchory="page"/>
              </v:shape>
            </w:pict>
          </mc:Fallback>
        </mc:AlternateContent>
      </w:r>
      <w:r w:rsidR="00360664">
        <w:rPr>
          <w:rFonts w:ascii="Arial" w:hAnsi="Arial" w:cs="Arial"/>
          <w:b/>
          <w:color w:val="22499C"/>
        </w:rPr>
        <w:t>How d</w:t>
      </w:r>
      <w:r w:rsidR="00C01A3C">
        <w:rPr>
          <w:rFonts w:ascii="Arial" w:hAnsi="Arial" w:cs="Arial"/>
          <w:b/>
          <w:color w:val="22499C"/>
        </w:rPr>
        <w:t xml:space="preserve">o Queensland </w:t>
      </w:r>
      <w:r w:rsidR="00C01A3C" w:rsidRPr="00C01A3C">
        <w:rPr>
          <w:rFonts w:ascii="Arial" w:hAnsi="Arial" w:cs="Arial"/>
          <w:b/>
          <w:i/>
          <w:color w:val="22499C"/>
        </w:rPr>
        <w:t>Independent Public Schools</w:t>
      </w:r>
      <w:r w:rsidR="00360664">
        <w:rPr>
          <w:rFonts w:ascii="Arial" w:hAnsi="Arial" w:cs="Arial"/>
          <w:b/>
          <w:color w:val="22499C"/>
        </w:rPr>
        <w:t xml:space="preserve"> differ f</w:t>
      </w:r>
      <w:r w:rsidR="00DD6EAD">
        <w:rPr>
          <w:rFonts w:ascii="Arial" w:hAnsi="Arial" w:cs="Arial"/>
          <w:b/>
          <w:color w:val="22499C"/>
        </w:rPr>
        <w:t xml:space="preserve">rom </w:t>
      </w:r>
      <w:r w:rsidR="00360664">
        <w:rPr>
          <w:rFonts w:ascii="Arial" w:hAnsi="Arial" w:cs="Arial"/>
          <w:b/>
          <w:color w:val="22499C"/>
        </w:rPr>
        <w:t>other state s</w:t>
      </w:r>
      <w:r w:rsidR="00C01A3C">
        <w:rPr>
          <w:rFonts w:ascii="Arial" w:hAnsi="Arial" w:cs="Arial"/>
          <w:b/>
          <w:color w:val="22499C"/>
        </w:rPr>
        <w:t>chools?</w:t>
      </w:r>
    </w:p>
    <w:p w:rsidR="00C01A3C" w:rsidRPr="00C01A3C" w:rsidRDefault="00C01A3C" w:rsidP="00992BCD">
      <w:pPr>
        <w:pStyle w:val="NoParagraphStyle"/>
        <w:spacing w:after="60" w:line="240" w:lineRule="auto"/>
        <w:rPr>
          <w:rFonts w:ascii="Arial" w:hAnsi="Arial" w:cs="Arial"/>
          <w:sz w:val="20"/>
        </w:rPr>
      </w:pPr>
      <w:r w:rsidRPr="00C01A3C">
        <w:rPr>
          <w:rFonts w:ascii="Arial" w:hAnsi="Arial" w:cs="Arial"/>
          <w:sz w:val="20"/>
        </w:rPr>
        <w:t xml:space="preserve">Queensland </w:t>
      </w:r>
      <w:r w:rsidRPr="00C01A3C">
        <w:rPr>
          <w:rFonts w:ascii="Arial" w:hAnsi="Arial" w:cs="Arial"/>
          <w:i/>
          <w:sz w:val="20"/>
        </w:rPr>
        <w:t xml:space="preserve">Independent Public Schools </w:t>
      </w:r>
      <w:r w:rsidRPr="00C01A3C">
        <w:rPr>
          <w:rFonts w:ascii="Arial" w:hAnsi="Arial" w:cs="Arial"/>
          <w:sz w:val="20"/>
        </w:rPr>
        <w:t>have greater flexibility to enable innovation that improves performance through:</w:t>
      </w:r>
    </w:p>
    <w:p w:rsidR="00C01A3C" w:rsidRPr="00C01A3C" w:rsidRDefault="00C01A3C" w:rsidP="00992BCD">
      <w:pPr>
        <w:pStyle w:val="NoParagraphStyle"/>
        <w:numPr>
          <w:ilvl w:val="0"/>
          <w:numId w:val="11"/>
        </w:numPr>
        <w:spacing w:line="240" w:lineRule="auto"/>
        <w:ind w:left="357" w:hanging="357"/>
        <w:rPr>
          <w:rFonts w:ascii="Arial" w:hAnsi="Arial" w:cs="Arial"/>
          <w:sz w:val="20"/>
        </w:rPr>
      </w:pPr>
      <w:r w:rsidRPr="00C01A3C">
        <w:rPr>
          <w:rFonts w:ascii="Arial" w:hAnsi="Arial" w:cs="Arial"/>
          <w:sz w:val="20"/>
        </w:rPr>
        <w:t>managing their planning and review processes</w:t>
      </w:r>
    </w:p>
    <w:p w:rsidR="00C01A3C" w:rsidRPr="00C01A3C" w:rsidRDefault="00C01A3C" w:rsidP="00992BCD">
      <w:pPr>
        <w:pStyle w:val="NoParagraphStyle"/>
        <w:numPr>
          <w:ilvl w:val="0"/>
          <w:numId w:val="11"/>
        </w:numPr>
        <w:spacing w:line="240" w:lineRule="auto"/>
        <w:ind w:left="357" w:hanging="357"/>
        <w:rPr>
          <w:rFonts w:ascii="Arial" w:hAnsi="Arial" w:cs="Arial"/>
          <w:sz w:val="20"/>
        </w:rPr>
      </w:pPr>
      <w:r w:rsidRPr="00C01A3C">
        <w:rPr>
          <w:rFonts w:ascii="Arial" w:hAnsi="Arial" w:cs="Arial"/>
          <w:sz w:val="20"/>
        </w:rPr>
        <w:t>determining staffing options</w:t>
      </w:r>
    </w:p>
    <w:p w:rsidR="00C01A3C" w:rsidRPr="00C01A3C" w:rsidRDefault="00C01A3C" w:rsidP="00992BCD">
      <w:pPr>
        <w:pStyle w:val="NoParagraphStyle"/>
        <w:numPr>
          <w:ilvl w:val="0"/>
          <w:numId w:val="11"/>
        </w:numPr>
        <w:spacing w:after="120" w:line="240" w:lineRule="auto"/>
        <w:rPr>
          <w:rFonts w:ascii="Arial" w:hAnsi="Arial" w:cs="Arial"/>
          <w:sz w:val="20"/>
        </w:rPr>
      </w:pPr>
      <w:proofErr w:type="gramStart"/>
      <w:r w:rsidRPr="00C01A3C">
        <w:rPr>
          <w:rFonts w:ascii="Arial" w:hAnsi="Arial" w:cs="Arial"/>
          <w:sz w:val="20"/>
        </w:rPr>
        <w:t>determining</w:t>
      </w:r>
      <w:proofErr w:type="gramEnd"/>
      <w:r w:rsidRPr="00C01A3C">
        <w:rPr>
          <w:rFonts w:ascii="Arial" w:hAnsi="Arial" w:cs="Arial"/>
          <w:sz w:val="20"/>
        </w:rPr>
        <w:t xml:space="preserve"> the departmental policies and procedures that best suit their individual communitie</w:t>
      </w:r>
      <w:r w:rsidR="00992BCD">
        <w:rPr>
          <w:rFonts w:ascii="Arial" w:hAnsi="Arial" w:cs="Arial"/>
          <w:sz w:val="20"/>
        </w:rPr>
        <w:t>s</w:t>
      </w:r>
      <w:r w:rsidR="00360664">
        <w:rPr>
          <w:rFonts w:ascii="Arial" w:hAnsi="Arial" w:cs="Arial"/>
          <w:sz w:val="20"/>
        </w:rPr>
        <w:t>.</w:t>
      </w:r>
    </w:p>
    <w:p w:rsidR="00C01A3C" w:rsidRDefault="00C01A3C" w:rsidP="00992BCD">
      <w:pPr>
        <w:pStyle w:val="NoParagraphStyle"/>
        <w:spacing w:after="120" w:line="240" w:lineRule="auto"/>
        <w:rPr>
          <w:rFonts w:ascii="Arial" w:hAnsi="Arial" w:cs="Arial"/>
          <w:sz w:val="20"/>
        </w:rPr>
      </w:pPr>
      <w:r w:rsidRPr="00C01A3C">
        <w:rPr>
          <w:rFonts w:ascii="Arial" w:hAnsi="Arial" w:cs="Arial"/>
          <w:sz w:val="20"/>
        </w:rPr>
        <w:t xml:space="preserve">All </w:t>
      </w:r>
      <w:r w:rsidRPr="00C01A3C">
        <w:rPr>
          <w:rFonts w:ascii="Arial" w:hAnsi="Arial" w:cs="Arial"/>
          <w:i/>
          <w:sz w:val="20"/>
        </w:rPr>
        <w:t xml:space="preserve">Independent Public Schools </w:t>
      </w:r>
      <w:r w:rsidRPr="00C01A3C">
        <w:rPr>
          <w:rFonts w:ascii="Arial" w:hAnsi="Arial" w:cs="Arial"/>
          <w:sz w:val="20"/>
        </w:rPr>
        <w:t>remain part of the strong state school system. They need to operate within the system enacting the same core values, beliefs and priorities.</w:t>
      </w:r>
    </w:p>
    <w:p w:rsidR="00992BCD" w:rsidRPr="00C01A3C" w:rsidRDefault="00360664" w:rsidP="00992BCD">
      <w:pPr>
        <w:pStyle w:val="NoParagraphStyle"/>
        <w:spacing w:before="240" w:after="60" w:line="240" w:lineRule="auto"/>
        <w:rPr>
          <w:rFonts w:ascii="Arial" w:hAnsi="Arial" w:cs="Arial"/>
          <w:sz w:val="20"/>
        </w:rPr>
      </w:pPr>
      <w:r>
        <w:rPr>
          <w:rFonts w:ascii="Arial" w:hAnsi="Arial" w:cs="Arial"/>
          <w:b/>
          <w:color w:val="22499C"/>
        </w:rPr>
        <w:t>How can schools become a</w:t>
      </w:r>
      <w:r w:rsidR="00992BCD">
        <w:rPr>
          <w:rFonts w:ascii="Arial" w:hAnsi="Arial" w:cs="Arial"/>
          <w:b/>
          <w:color w:val="22499C"/>
        </w:rPr>
        <w:t xml:space="preserve">n </w:t>
      </w:r>
      <w:r w:rsidR="00992BCD" w:rsidRPr="00DD6EAD">
        <w:rPr>
          <w:rFonts w:ascii="Arial" w:hAnsi="Arial" w:cs="Arial"/>
          <w:b/>
          <w:i/>
          <w:color w:val="22499C"/>
        </w:rPr>
        <w:t>Independent Public School</w:t>
      </w:r>
      <w:r w:rsidR="00992BCD">
        <w:rPr>
          <w:rFonts w:ascii="Arial" w:hAnsi="Arial" w:cs="Arial"/>
          <w:b/>
          <w:color w:val="22499C"/>
        </w:rPr>
        <w:t>?</w:t>
      </w:r>
    </w:p>
    <w:p w:rsidR="006E4901" w:rsidRPr="006E4901" w:rsidRDefault="006E4901" w:rsidP="006E4901">
      <w:pPr>
        <w:pStyle w:val="NoParagraphStyle"/>
        <w:spacing w:after="120" w:line="240" w:lineRule="auto"/>
        <w:rPr>
          <w:rFonts w:ascii="Arial" w:hAnsi="Arial" w:cs="Arial"/>
          <w:sz w:val="20"/>
        </w:rPr>
      </w:pPr>
      <w:r w:rsidRPr="006E4901">
        <w:rPr>
          <w:rFonts w:ascii="Arial" w:hAnsi="Arial" w:cs="Arial"/>
          <w:sz w:val="20"/>
        </w:rPr>
        <w:t xml:space="preserve">All Queensland state schools, irrespective of size, geographical location or school type, can apply to become an </w:t>
      </w:r>
      <w:r w:rsidRPr="006E4901">
        <w:rPr>
          <w:rFonts w:ascii="Arial" w:hAnsi="Arial" w:cs="Arial"/>
          <w:i/>
          <w:sz w:val="20"/>
        </w:rPr>
        <w:t xml:space="preserve">Independent Public School </w:t>
      </w:r>
      <w:r w:rsidRPr="006E4901">
        <w:rPr>
          <w:rFonts w:ascii="Arial" w:hAnsi="Arial" w:cs="Arial"/>
          <w:sz w:val="20"/>
        </w:rPr>
        <w:t>in 2015 through an open Expression of Interest (EOI) process.</w:t>
      </w:r>
    </w:p>
    <w:p w:rsidR="006E4901" w:rsidRPr="006E4901" w:rsidRDefault="006E4901" w:rsidP="006E4901">
      <w:pPr>
        <w:pStyle w:val="NoParagraphStyle"/>
        <w:spacing w:after="120" w:line="240" w:lineRule="auto"/>
        <w:rPr>
          <w:rFonts w:ascii="Arial" w:hAnsi="Arial" w:cs="Arial"/>
          <w:sz w:val="20"/>
        </w:rPr>
      </w:pPr>
      <w:r w:rsidRPr="006E4901">
        <w:rPr>
          <w:rFonts w:ascii="Arial" w:hAnsi="Arial" w:cs="Arial"/>
          <w:sz w:val="20"/>
        </w:rPr>
        <w:t>Prior to submitting an EOI, it is essential that principals undertake broad consultation with their school communities.</w:t>
      </w:r>
    </w:p>
    <w:p w:rsidR="006E4901" w:rsidRPr="006E4901" w:rsidRDefault="006E4901" w:rsidP="006E4901">
      <w:pPr>
        <w:pStyle w:val="NoParagraphStyle"/>
        <w:spacing w:after="120" w:line="240" w:lineRule="auto"/>
        <w:rPr>
          <w:rFonts w:ascii="Arial" w:hAnsi="Arial" w:cs="Arial"/>
          <w:sz w:val="20"/>
        </w:rPr>
      </w:pPr>
      <w:r w:rsidRPr="006E4901">
        <w:rPr>
          <w:rFonts w:ascii="Arial" w:hAnsi="Arial" w:cs="Arial"/>
          <w:sz w:val="20"/>
        </w:rPr>
        <w:t>Principals may use existing consultative groups to ensure the whole school community has the opportunity to provide input and to gain an understanding of all stakeholder views.</w:t>
      </w:r>
    </w:p>
    <w:p w:rsidR="00360664" w:rsidRDefault="006E4901" w:rsidP="006E4901">
      <w:pPr>
        <w:pStyle w:val="NoParagraphStyle"/>
        <w:spacing w:after="120" w:line="240" w:lineRule="auto"/>
        <w:rPr>
          <w:rFonts w:ascii="Arial" w:hAnsi="Arial" w:cs="Arial"/>
          <w:sz w:val="20"/>
        </w:rPr>
      </w:pPr>
      <w:r w:rsidRPr="006E4901">
        <w:rPr>
          <w:rFonts w:ascii="Arial" w:hAnsi="Arial" w:cs="Arial"/>
          <w:sz w:val="20"/>
        </w:rPr>
        <w:t xml:space="preserve">Schools can begin their consultation at any time. </w:t>
      </w:r>
    </w:p>
    <w:p w:rsidR="006E4901" w:rsidRPr="006E4901" w:rsidRDefault="006E4901" w:rsidP="006E4901">
      <w:pPr>
        <w:pStyle w:val="NoParagraphStyle"/>
        <w:spacing w:after="120" w:line="240" w:lineRule="auto"/>
        <w:rPr>
          <w:rFonts w:ascii="Arial" w:hAnsi="Arial" w:cs="Arial"/>
          <w:sz w:val="20"/>
        </w:rPr>
      </w:pPr>
      <w:r w:rsidRPr="006E4901">
        <w:rPr>
          <w:rFonts w:ascii="Arial" w:hAnsi="Arial" w:cs="Arial"/>
          <w:sz w:val="20"/>
        </w:rPr>
        <w:t>Consultation will gauge community interest in becoming an</w:t>
      </w:r>
      <w:r>
        <w:rPr>
          <w:rFonts w:ascii="Arial" w:hAnsi="Arial" w:cs="Arial"/>
          <w:sz w:val="20"/>
        </w:rPr>
        <w:t xml:space="preserve"> </w:t>
      </w:r>
      <w:r w:rsidRPr="006E4901">
        <w:rPr>
          <w:rFonts w:ascii="Arial" w:hAnsi="Arial" w:cs="Arial"/>
          <w:i/>
          <w:sz w:val="20"/>
        </w:rPr>
        <w:t>Independent Public School</w:t>
      </w:r>
      <w:r w:rsidRPr="006E4901">
        <w:rPr>
          <w:rFonts w:ascii="Arial" w:hAnsi="Arial" w:cs="Arial"/>
          <w:sz w:val="20"/>
        </w:rPr>
        <w:t>.</w:t>
      </w:r>
    </w:p>
    <w:p w:rsidR="006E4901" w:rsidRPr="006E4901" w:rsidRDefault="006E4901" w:rsidP="006E4901">
      <w:pPr>
        <w:pStyle w:val="NoParagraphStyle"/>
        <w:spacing w:after="60" w:line="240" w:lineRule="auto"/>
        <w:rPr>
          <w:rFonts w:ascii="Arial" w:hAnsi="Arial" w:cs="Arial"/>
          <w:sz w:val="20"/>
        </w:rPr>
      </w:pPr>
      <w:r>
        <w:rPr>
          <w:rFonts w:ascii="Arial" w:hAnsi="Arial" w:cs="Arial"/>
          <w:sz w:val="20"/>
        </w:rPr>
        <w:br w:type="column"/>
      </w:r>
      <w:r w:rsidRPr="006E4901">
        <w:rPr>
          <w:rFonts w:ascii="Arial" w:hAnsi="Arial" w:cs="Arial"/>
          <w:sz w:val="20"/>
        </w:rPr>
        <w:lastRenderedPageBreak/>
        <w:t>School consultation should involve stakeholders such as:</w:t>
      </w:r>
    </w:p>
    <w:p w:rsidR="006E4901" w:rsidRPr="006E4901" w:rsidRDefault="006E4901" w:rsidP="006E4901">
      <w:pPr>
        <w:pStyle w:val="NoParagraphStyle"/>
        <w:numPr>
          <w:ilvl w:val="0"/>
          <w:numId w:val="16"/>
        </w:numPr>
        <w:spacing w:line="240" w:lineRule="auto"/>
        <w:ind w:left="357" w:hanging="357"/>
        <w:rPr>
          <w:rFonts w:ascii="Arial" w:hAnsi="Arial" w:cs="Arial"/>
          <w:sz w:val="20"/>
        </w:rPr>
      </w:pPr>
      <w:r w:rsidRPr="006E4901">
        <w:rPr>
          <w:rFonts w:ascii="Arial" w:hAnsi="Arial" w:cs="Arial"/>
          <w:sz w:val="20"/>
        </w:rPr>
        <w:t>staff</w:t>
      </w:r>
    </w:p>
    <w:p w:rsidR="006E4901" w:rsidRPr="006E4901" w:rsidRDefault="006E4901" w:rsidP="006E4901">
      <w:pPr>
        <w:pStyle w:val="NoParagraphStyle"/>
        <w:numPr>
          <w:ilvl w:val="0"/>
          <w:numId w:val="16"/>
        </w:numPr>
        <w:spacing w:line="240" w:lineRule="auto"/>
        <w:ind w:left="357" w:hanging="357"/>
        <w:rPr>
          <w:rFonts w:ascii="Arial" w:hAnsi="Arial" w:cs="Arial"/>
          <w:sz w:val="20"/>
        </w:rPr>
      </w:pPr>
      <w:r w:rsidRPr="006E4901">
        <w:rPr>
          <w:rFonts w:ascii="Arial" w:hAnsi="Arial" w:cs="Arial"/>
          <w:sz w:val="20"/>
        </w:rPr>
        <w:t>parents, including the Parents &amp; Citizens’ Association and school council (if established)</w:t>
      </w:r>
    </w:p>
    <w:p w:rsidR="006E4901" w:rsidRPr="006E4901" w:rsidRDefault="006E4901" w:rsidP="00DD6EAD">
      <w:pPr>
        <w:pStyle w:val="NoParagraphStyle"/>
        <w:numPr>
          <w:ilvl w:val="0"/>
          <w:numId w:val="16"/>
        </w:numPr>
        <w:spacing w:after="120" w:line="240" w:lineRule="auto"/>
        <w:ind w:left="357" w:hanging="357"/>
        <w:rPr>
          <w:rFonts w:ascii="Arial" w:hAnsi="Arial" w:cs="Arial"/>
          <w:sz w:val="20"/>
        </w:rPr>
      </w:pPr>
      <w:proofErr w:type="gramStart"/>
      <w:r w:rsidRPr="006E4901">
        <w:rPr>
          <w:rFonts w:ascii="Arial" w:hAnsi="Arial" w:cs="Arial"/>
          <w:sz w:val="20"/>
        </w:rPr>
        <w:t>the</w:t>
      </w:r>
      <w:proofErr w:type="gramEnd"/>
      <w:r w:rsidRPr="006E4901">
        <w:rPr>
          <w:rFonts w:ascii="Arial" w:hAnsi="Arial" w:cs="Arial"/>
          <w:sz w:val="20"/>
        </w:rPr>
        <w:t xml:space="preserve"> wider community, for example local business, industry and community groups.</w:t>
      </w:r>
    </w:p>
    <w:p w:rsidR="006E4901" w:rsidRPr="006E4901" w:rsidRDefault="006E4901" w:rsidP="00DD6EAD">
      <w:pPr>
        <w:pStyle w:val="NoParagraphStyle"/>
        <w:spacing w:after="60" w:line="240" w:lineRule="auto"/>
        <w:rPr>
          <w:rFonts w:ascii="Arial" w:hAnsi="Arial" w:cs="Arial"/>
          <w:sz w:val="20"/>
        </w:rPr>
      </w:pPr>
      <w:r w:rsidRPr="006E4901">
        <w:rPr>
          <w:rFonts w:ascii="Arial" w:hAnsi="Arial" w:cs="Arial"/>
          <w:sz w:val="20"/>
        </w:rPr>
        <w:t>When submitting an EOI, schools need to provide documentation of no more than three A4 pages to demonstrate:</w:t>
      </w:r>
    </w:p>
    <w:p w:rsidR="006E4901" w:rsidRPr="006E4901" w:rsidRDefault="006E4901" w:rsidP="006E4901">
      <w:pPr>
        <w:pStyle w:val="NoParagraphStyle"/>
        <w:numPr>
          <w:ilvl w:val="0"/>
          <w:numId w:val="16"/>
        </w:numPr>
        <w:spacing w:line="240" w:lineRule="auto"/>
        <w:ind w:left="357" w:hanging="357"/>
        <w:rPr>
          <w:rFonts w:ascii="Arial" w:hAnsi="Arial" w:cs="Arial"/>
          <w:sz w:val="20"/>
        </w:rPr>
      </w:pPr>
      <w:r w:rsidRPr="006E4901">
        <w:rPr>
          <w:rFonts w:ascii="Arial" w:hAnsi="Arial" w:cs="Arial"/>
          <w:sz w:val="20"/>
        </w:rPr>
        <w:t>the consultation that has occurred across groups, including a summary of their views</w:t>
      </w:r>
    </w:p>
    <w:p w:rsidR="006E4901" w:rsidRPr="006E4901" w:rsidRDefault="006E4901" w:rsidP="006E4901">
      <w:pPr>
        <w:pStyle w:val="NoParagraphStyle"/>
        <w:numPr>
          <w:ilvl w:val="0"/>
          <w:numId w:val="16"/>
        </w:numPr>
        <w:spacing w:line="240" w:lineRule="auto"/>
        <w:ind w:left="357" w:hanging="357"/>
        <w:rPr>
          <w:rFonts w:ascii="Arial" w:hAnsi="Arial" w:cs="Arial"/>
          <w:sz w:val="20"/>
        </w:rPr>
      </w:pPr>
      <w:r w:rsidRPr="006E4901">
        <w:rPr>
          <w:rFonts w:ascii="Arial" w:hAnsi="Arial" w:cs="Arial"/>
          <w:sz w:val="20"/>
        </w:rPr>
        <w:t>the school’s capacity to assume greater responsibility for their affairs</w:t>
      </w:r>
    </w:p>
    <w:p w:rsidR="006E4901" w:rsidRPr="006E4901" w:rsidRDefault="006E4901" w:rsidP="006E4901">
      <w:pPr>
        <w:pStyle w:val="NoParagraphStyle"/>
        <w:numPr>
          <w:ilvl w:val="0"/>
          <w:numId w:val="16"/>
        </w:numPr>
        <w:spacing w:line="240" w:lineRule="auto"/>
        <w:ind w:left="357" w:hanging="357"/>
        <w:rPr>
          <w:rFonts w:ascii="Arial" w:hAnsi="Arial" w:cs="Arial"/>
          <w:sz w:val="20"/>
        </w:rPr>
      </w:pPr>
      <w:r w:rsidRPr="006E4901">
        <w:rPr>
          <w:rFonts w:ascii="Arial" w:hAnsi="Arial" w:cs="Arial"/>
          <w:sz w:val="20"/>
        </w:rPr>
        <w:t>the potential benefits for students and the broader school community</w:t>
      </w:r>
    </w:p>
    <w:p w:rsidR="00976C18" w:rsidRPr="00976C18" w:rsidRDefault="006E4901" w:rsidP="00976C18">
      <w:pPr>
        <w:pStyle w:val="NoParagraphStyle"/>
        <w:numPr>
          <w:ilvl w:val="0"/>
          <w:numId w:val="16"/>
        </w:numPr>
        <w:spacing w:after="120"/>
        <w:ind w:left="357" w:hanging="357"/>
        <w:rPr>
          <w:rFonts w:ascii="Arial" w:hAnsi="Arial" w:cs="Arial"/>
          <w:sz w:val="20"/>
          <w:lang w:val="en-GB"/>
        </w:rPr>
      </w:pPr>
      <w:proofErr w:type="gramStart"/>
      <w:r w:rsidRPr="006E4901">
        <w:rPr>
          <w:rFonts w:ascii="Arial" w:hAnsi="Arial" w:cs="Arial"/>
          <w:sz w:val="20"/>
        </w:rPr>
        <w:t>the</w:t>
      </w:r>
      <w:proofErr w:type="gramEnd"/>
      <w:r w:rsidRPr="006E4901">
        <w:rPr>
          <w:rFonts w:ascii="Arial" w:hAnsi="Arial" w:cs="Arial"/>
          <w:sz w:val="20"/>
        </w:rPr>
        <w:t xml:space="preserve"> innovative educational programs or practices that the school will implement to improve student performance.</w:t>
      </w:r>
      <w:r w:rsidR="00976C18" w:rsidRPr="00976C18">
        <w:rPr>
          <w:rFonts w:ascii="Arial" w:eastAsiaTheme="minorEastAsia" w:hAnsi="Arial" w:cs="Arial"/>
          <w:sz w:val="19"/>
          <w:szCs w:val="19"/>
          <w:lang w:val="en-GB"/>
        </w:rPr>
        <w:t xml:space="preserve"> </w:t>
      </w:r>
    </w:p>
    <w:p w:rsidR="00976C18" w:rsidRPr="00976C18" w:rsidRDefault="00976C18" w:rsidP="00976C18">
      <w:pPr>
        <w:pStyle w:val="NoParagraphStyle"/>
        <w:spacing w:after="120"/>
        <w:rPr>
          <w:rFonts w:ascii="Arial" w:hAnsi="Arial" w:cs="Arial"/>
          <w:sz w:val="20"/>
          <w:lang w:val="en-GB"/>
        </w:rPr>
      </w:pPr>
      <w:r w:rsidRPr="00976C18">
        <w:rPr>
          <w:rFonts w:ascii="Arial" w:hAnsi="Arial" w:cs="Arial"/>
          <w:sz w:val="20"/>
          <w:lang w:val="en-GB"/>
        </w:rPr>
        <w:t xml:space="preserve">All applications must be submitted using the online form </w:t>
      </w:r>
      <w:r>
        <w:rPr>
          <w:rFonts w:ascii="Arial" w:hAnsi="Arial" w:cs="Arial"/>
          <w:sz w:val="20"/>
          <w:lang w:val="en-GB"/>
        </w:rPr>
        <w:t xml:space="preserve">which will be made </w:t>
      </w:r>
      <w:r w:rsidR="008D0957">
        <w:rPr>
          <w:rFonts w:ascii="Arial" w:hAnsi="Arial" w:cs="Arial"/>
          <w:sz w:val="20"/>
          <w:lang w:val="en-GB"/>
        </w:rPr>
        <w:t xml:space="preserve">available on </w:t>
      </w:r>
      <w:proofErr w:type="spellStart"/>
      <w:r w:rsidR="008D0957">
        <w:rPr>
          <w:rFonts w:ascii="Arial" w:hAnsi="Arial" w:cs="Arial"/>
          <w:sz w:val="20"/>
          <w:lang w:val="en-GB"/>
        </w:rPr>
        <w:t>One</w:t>
      </w:r>
      <w:r w:rsidRPr="00976C18">
        <w:rPr>
          <w:rFonts w:ascii="Arial" w:hAnsi="Arial" w:cs="Arial"/>
          <w:sz w:val="20"/>
          <w:lang w:val="en-GB"/>
        </w:rPr>
        <w:t>Portal</w:t>
      </w:r>
      <w:proofErr w:type="spellEnd"/>
      <w:r>
        <w:rPr>
          <w:rFonts w:ascii="Arial" w:hAnsi="Arial" w:cs="Arial"/>
          <w:sz w:val="20"/>
          <w:lang w:val="en-GB"/>
        </w:rPr>
        <w:t xml:space="preserve"> during the submission period</w:t>
      </w:r>
      <w:r w:rsidRPr="00976C18">
        <w:rPr>
          <w:rFonts w:ascii="Arial" w:hAnsi="Arial" w:cs="Arial"/>
          <w:sz w:val="20"/>
          <w:lang w:val="en-GB"/>
        </w:rPr>
        <w:t xml:space="preserve">. </w:t>
      </w:r>
    </w:p>
    <w:p w:rsidR="00DD6EAD" w:rsidRPr="00C01A3C" w:rsidRDefault="00360664" w:rsidP="00DD6EAD">
      <w:pPr>
        <w:pStyle w:val="NoParagraphStyle"/>
        <w:spacing w:before="240" w:after="60" w:line="240" w:lineRule="auto"/>
        <w:rPr>
          <w:rFonts w:ascii="Arial" w:hAnsi="Arial" w:cs="Arial"/>
          <w:sz w:val="20"/>
        </w:rPr>
      </w:pPr>
      <w:r>
        <w:rPr>
          <w:rFonts w:ascii="Arial" w:hAnsi="Arial" w:cs="Arial"/>
          <w:b/>
          <w:color w:val="22499C"/>
        </w:rPr>
        <w:t>How are schools selected for the i</w:t>
      </w:r>
      <w:r w:rsidR="00DD6EAD">
        <w:rPr>
          <w:rFonts w:ascii="Arial" w:hAnsi="Arial" w:cs="Arial"/>
          <w:b/>
          <w:color w:val="22499C"/>
        </w:rPr>
        <w:t>nitiative?</w:t>
      </w:r>
    </w:p>
    <w:p w:rsidR="00DD6EAD" w:rsidRPr="00DD6EAD" w:rsidRDefault="00DD6EAD" w:rsidP="00DD6EAD">
      <w:pPr>
        <w:pStyle w:val="NoParagraphStyle"/>
        <w:spacing w:after="120" w:line="240" w:lineRule="auto"/>
        <w:rPr>
          <w:rFonts w:ascii="Arial" w:hAnsi="Arial" w:cs="Arial"/>
          <w:sz w:val="20"/>
        </w:rPr>
      </w:pPr>
      <w:r w:rsidRPr="00DD6EAD">
        <w:rPr>
          <w:rFonts w:ascii="Arial" w:hAnsi="Arial" w:cs="Arial"/>
          <w:sz w:val="20"/>
        </w:rPr>
        <w:t xml:space="preserve">A Department of Education, Training and Employment internal panel, including a number of existing IPS principals, considers all </w:t>
      </w:r>
      <w:r w:rsidRPr="00DD6EAD">
        <w:rPr>
          <w:rFonts w:ascii="Arial" w:hAnsi="Arial" w:cs="Arial"/>
          <w:i/>
          <w:sz w:val="20"/>
        </w:rPr>
        <w:t xml:space="preserve">Independent Public School </w:t>
      </w:r>
      <w:proofErr w:type="gramStart"/>
      <w:r w:rsidRPr="00DD6EAD">
        <w:rPr>
          <w:rFonts w:ascii="Arial" w:hAnsi="Arial" w:cs="Arial"/>
          <w:sz w:val="20"/>
        </w:rPr>
        <w:t>applications</w:t>
      </w:r>
      <w:proofErr w:type="gramEnd"/>
      <w:r w:rsidRPr="00DD6EAD">
        <w:rPr>
          <w:rFonts w:ascii="Arial" w:hAnsi="Arial" w:cs="Arial"/>
          <w:sz w:val="20"/>
        </w:rPr>
        <w:t xml:space="preserve">. Schools that are in the best position to use increased autonomy to improve student outcomes are selected. Additionally, the schools selected represent the diversity of state schools across Queensland, with schools in every region encouraged to apply. </w:t>
      </w:r>
    </w:p>
    <w:p w:rsidR="00DD6EAD" w:rsidRPr="00DD6EAD" w:rsidRDefault="00DD6EAD" w:rsidP="00DD6EAD">
      <w:pPr>
        <w:pStyle w:val="NoParagraphStyle"/>
        <w:spacing w:after="60" w:line="240" w:lineRule="auto"/>
        <w:rPr>
          <w:rFonts w:ascii="Arial" w:hAnsi="Arial" w:cs="Arial"/>
          <w:sz w:val="20"/>
        </w:rPr>
      </w:pPr>
      <w:r>
        <w:rPr>
          <w:rFonts w:ascii="Arial" w:hAnsi="Arial" w:cs="Arial"/>
          <w:sz w:val="20"/>
        </w:rPr>
        <w:br w:type="column"/>
      </w:r>
      <w:r w:rsidRPr="00DD6EAD">
        <w:rPr>
          <w:rFonts w:ascii="Arial" w:hAnsi="Arial" w:cs="Arial"/>
          <w:sz w:val="20"/>
        </w:rPr>
        <w:lastRenderedPageBreak/>
        <w:t xml:space="preserve">To assist in the selection of schools, the panel may source additional information </w:t>
      </w:r>
      <w:proofErr w:type="gramStart"/>
      <w:r w:rsidRPr="00DD6EAD">
        <w:rPr>
          <w:rFonts w:ascii="Arial" w:hAnsi="Arial" w:cs="Arial"/>
          <w:sz w:val="20"/>
        </w:rPr>
        <w:t>including</w:t>
      </w:r>
      <w:proofErr w:type="gramEnd"/>
      <w:r w:rsidRPr="00DD6EAD">
        <w:rPr>
          <w:rFonts w:ascii="Arial" w:hAnsi="Arial" w:cs="Arial"/>
          <w:sz w:val="20"/>
        </w:rPr>
        <w:t>:</w:t>
      </w:r>
    </w:p>
    <w:p w:rsidR="00DD6EAD" w:rsidRPr="00DD6EAD" w:rsidRDefault="00146EB1" w:rsidP="00274968">
      <w:pPr>
        <w:pStyle w:val="NoParagraphStyle"/>
        <w:numPr>
          <w:ilvl w:val="0"/>
          <w:numId w:val="28"/>
        </w:numPr>
        <w:spacing w:line="240" w:lineRule="auto"/>
        <w:rPr>
          <w:rFonts w:ascii="Arial" w:hAnsi="Arial" w:cs="Arial"/>
          <w:sz w:val="20"/>
        </w:rPr>
      </w:pPr>
      <w:r>
        <w:rPr>
          <w:rFonts w:ascii="Arial" w:hAnsi="Arial" w:cs="Arial"/>
          <w:i/>
          <w:noProof/>
          <w:sz w:val="20"/>
          <w:lang w:val="en-AU" w:eastAsia="zh-CN"/>
        </w:rPr>
        <mc:AlternateContent>
          <mc:Choice Requires="wps">
            <w:drawing>
              <wp:anchor distT="0" distB="0" distL="114300" distR="114300" simplePos="0" relativeHeight="251664896" behindDoc="0" locked="0" layoutInCell="0" allowOverlap="1">
                <wp:simplePos x="0" y="0"/>
                <wp:positionH relativeFrom="column">
                  <wp:posOffset>-158750</wp:posOffset>
                </wp:positionH>
                <wp:positionV relativeFrom="page">
                  <wp:posOffset>800100</wp:posOffset>
                </wp:positionV>
                <wp:extent cx="2803525" cy="434340"/>
                <wp:effectExtent l="3175" t="0" r="3175" b="381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ED0" w:rsidRPr="00702ED0" w:rsidRDefault="00702ED0" w:rsidP="00702ED0">
                            <w:pPr>
                              <w:pStyle w:val="BasicParagraph"/>
                              <w:spacing w:after="120" w:line="240" w:lineRule="auto"/>
                              <w:rPr>
                                <w:rFonts w:ascii="Arial" w:hAnsi="Arial" w:cs="Arial"/>
                                <w:color w:val="808080"/>
                                <w:sz w:val="32"/>
                                <w:szCs w:val="32"/>
                                <w:lang w:val="en-AU"/>
                              </w:rPr>
                            </w:pPr>
                            <w:r w:rsidRPr="00702ED0">
                              <w:rPr>
                                <w:rFonts w:ascii="Arial" w:hAnsi="Arial" w:cs="Arial"/>
                                <w:color w:val="808080"/>
                                <w:sz w:val="32"/>
                                <w:szCs w:val="32"/>
                                <w:lang w:val="en-AU"/>
                              </w:rPr>
                              <w:t>Independent Public Schools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12.5pt;margin-top:63pt;width:220.75pt;height:34.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" o:allowincell="f" stroked="f">
                <v:textbox inset=",7.2pt,,7.2pt">
                  <w:txbxContent>
                    <w:p w:rsidR="00702ED0" w:rsidRPr="00702ED0" w:rsidRDefault="00702ED0" w:rsidP="00702ED0">
                      <w:pPr>
                        <w:pStyle w:val="BasicParagraph"/>
                        <w:spacing w:after="120" w:line="240" w:lineRule="auto"/>
                        <w:rPr>
                          <w:rFonts w:ascii="Arial" w:hAnsi="Arial" w:cs="Arial"/>
                          <w:color w:val="808080"/>
                          <w:sz w:val="32"/>
                          <w:szCs w:val="32"/>
                          <w:lang w:val="en-AU"/>
                        </w:rPr>
                      </w:pPr>
                      <w:r w:rsidRPr="00702ED0">
                        <w:rPr>
                          <w:rFonts w:ascii="Arial" w:hAnsi="Arial" w:cs="Arial"/>
                          <w:color w:val="808080"/>
                          <w:sz w:val="32"/>
                          <w:szCs w:val="32"/>
                          <w:lang w:val="en-AU"/>
                        </w:rPr>
                        <w:t>Independent Public Schools</w:t>
                      </w:r>
                    </w:p>
                  </w:txbxContent>
                </v:textbox>
                <w10:wrap anchory="page"/>
              </v:shape>
            </w:pict>
          </mc:Fallback>
        </mc:AlternateContent>
      </w:r>
      <w:r>
        <w:rPr>
          <w:rFonts w:ascii="Arial" w:hAnsi="Arial" w:cs="Arial"/>
          <w:i/>
          <w:noProof/>
          <w:sz w:val="20"/>
          <w:lang w:val="en-AU" w:eastAsia="zh-CN"/>
        </w:rPr>
        <w:drawing>
          <wp:anchor distT="0" distB="0" distL="114300" distR="114300" simplePos="0" relativeHeight="251663872" behindDoc="1" locked="0" layoutInCell="1" allowOverlap="1">
            <wp:simplePos x="0" y="0"/>
            <wp:positionH relativeFrom="column">
              <wp:posOffset>-1979295</wp:posOffset>
            </wp:positionH>
            <wp:positionV relativeFrom="page">
              <wp:posOffset>-28575</wp:posOffset>
            </wp:positionV>
            <wp:extent cx="7563485" cy="10691495"/>
            <wp:effectExtent l="0" t="0" r="0" b="0"/>
            <wp:wrapNone/>
            <wp:docPr id="22" name="Picture 22" descr="wor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 hea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3485" cy="10691495"/>
                    </a:xfrm>
                    <a:prstGeom prst="rect">
                      <a:avLst/>
                    </a:prstGeom>
                    <a:noFill/>
                  </pic:spPr>
                </pic:pic>
              </a:graphicData>
            </a:graphic>
            <wp14:sizeRelH relativeFrom="page">
              <wp14:pctWidth>0</wp14:pctWidth>
            </wp14:sizeRelH>
            <wp14:sizeRelV relativeFrom="page">
              <wp14:pctHeight>0</wp14:pctHeight>
            </wp14:sizeRelV>
          </wp:anchor>
        </w:drawing>
      </w:r>
      <w:r w:rsidR="00DD6EAD" w:rsidRPr="00DD6EAD">
        <w:rPr>
          <w:rFonts w:ascii="Arial" w:hAnsi="Arial" w:cs="Arial"/>
          <w:sz w:val="20"/>
        </w:rPr>
        <w:t>school performance data</w:t>
      </w:r>
    </w:p>
    <w:p w:rsidR="00DD6EAD" w:rsidRPr="00DD6EAD" w:rsidRDefault="00DD6EAD" w:rsidP="00274968">
      <w:pPr>
        <w:pStyle w:val="NoParagraphStyle"/>
        <w:numPr>
          <w:ilvl w:val="0"/>
          <w:numId w:val="28"/>
        </w:numPr>
        <w:spacing w:after="120" w:line="240" w:lineRule="auto"/>
        <w:rPr>
          <w:rFonts w:ascii="Arial" w:hAnsi="Arial" w:cs="Arial"/>
          <w:sz w:val="20"/>
        </w:rPr>
      </w:pPr>
      <w:proofErr w:type="gramStart"/>
      <w:r w:rsidRPr="00DD6EAD">
        <w:rPr>
          <w:rFonts w:ascii="Arial" w:hAnsi="Arial" w:cs="Arial"/>
          <w:sz w:val="20"/>
        </w:rPr>
        <w:t>school</w:t>
      </w:r>
      <w:proofErr w:type="gramEnd"/>
      <w:r w:rsidRPr="00DD6EAD">
        <w:rPr>
          <w:rFonts w:ascii="Arial" w:hAnsi="Arial" w:cs="Arial"/>
          <w:sz w:val="20"/>
        </w:rPr>
        <w:t xml:space="preserve"> financial audit reports.</w:t>
      </w:r>
    </w:p>
    <w:p w:rsidR="0097571C" w:rsidRPr="0097571C" w:rsidRDefault="00360664" w:rsidP="0097571C">
      <w:pPr>
        <w:pStyle w:val="NoParagraphStyle"/>
        <w:spacing w:before="240" w:after="60" w:line="240" w:lineRule="atLeast"/>
        <w:rPr>
          <w:rFonts w:ascii="Arial" w:hAnsi="Arial" w:cs="Arial"/>
          <w:b/>
          <w:color w:val="22499C"/>
        </w:rPr>
      </w:pPr>
      <w:r>
        <w:rPr>
          <w:rFonts w:ascii="Arial" w:hAnsi="Arial" w:cs="Arial"/>
          <w:b/>
          <w:color w:val="22499C"/>
        </w:rPr>
        <w:t>How many schools are i</w:t>
      </w:r>
      <w:r w:rsidR="00DD6EAD">
        <w:rPr>
          <w:rFonts w:ascii="Arial" w:hAnsi="Arial" w:cs="Arial"/>
          <w:b/>
          <w:color w:val="22499C"/>
        </w:rPr>
        <w:t>nvolved?</w:t>
      </w:r>
    </w:p>
    <w:p w:rsidR="00DD6EAD" w:rsidRDefault="00DD6EAD" w:rsidP="00DD6EAD">
      <w:pPr>
        <w:pStyle w:val="NoParagraphStyle"/>
        <w:spacing w:after="120" w:line="240" w:lineRule="auto"/>
        <w:rPr>
          <w:rFonts w:ascii="Arial" w:hAnsi="Arial" w:cs="Arial"/>
          <w:sz w:val="20"/>
        </w:rPr>
      </w:pPr>
      <w:r w:rsidRPr="00DD6EAD">
        <w:rPr>
          <w:rFonts w:ascii="Arial" w:hAnsi="Arial" w:cs="Arial"/>
          <w:sz w:val="20"/>
        </w:rPr>
        <w:t xml:space="preserve">There is an opportunity for at least 120 schools to become </w:t>
      </w:r>
      <w:r w:rsidRPr="00DD6EAD">
        <w:rPr>
          <w:rFonts w:ascii="Arial" w:hAnsi="Arial" w:cs="Arial"/>
          <w:i/>
          <w:sz w:val="20"/>
        </w:rPr>
        <w:t xml:space="preserve">Independent Public Schools </w:t>
      </w:r>
      <w:r w:rsidRPr="00DD6EAD">
        <w:rPr>
          <w:rFonts w:ascii="Arial" w:hAnsi="Arial" w:cs="Arial"/>
          <w:sz w:val="20"/>
        </w:rPr>
        <w:t>over a four-year period from 2013 to 2016. There are currently 80 schools involved in the program with 26 selected in 2013 and 54 in 2014.</w:t>
      </w:r>
    </w:p>
    <w:p w:rsidR="00DD6EAD" w:rsidRDefault="00DD6EAD" w:rsidP="00DD6EAD">
      <w:pPr>
        <w:pStyle w:val="NoParagraphStyle"/>
        <w:spacing w:after="120" w:line="240" w:lineRule="auto"/>
        <w:rPr>
          <w:rFonts w:ascii="Arial" w:hAnsi="Arial" w:cs="Arial"/>
          <w:sz w:val="20"/>
        </w:rPr>
      </w:pPr>
      <w:r>
        <w:rPr>
          <w:rFonts w:ascii="Arial" w:hAnsi="Arial" w:cs="Arial"/>
          <w:sz w:val="20"/>
        </w:rPr>
        <w:t xml:space="preserve">Further opportunities to express interest to become an </w:t>
      </w:r>
      <w:r w:rsidRPr="00DD6EAD">
        <w:rPr>
          <w:rFonts w:ascii="Arial" w:hAnsi="Arial" w:cs="Arial"/>
          <w:i/>
          <w:sz w:val="20"/>
        </w:rPr>
        <w:t>Independent Public School</w:t>
      </w:r>
      <w:r>
        <w:rPr>
          <w:rFonts w:ascii="Arial" w:hAnsi="Arial" w:cs="Arial"/>
          <w:sz w:val="20"/>
        </w:rPr>
        <w:t xml:space="preserve"> will be provided each year, until 2016.</w:t>
      </w:r>
    </w:p>
    <w:p w:rsidR="00DD6EAD" w:rsidRDefault="00DD6EAD" w:rsidP="00DD6EAD">
      <w:pPr>
        <w:pStyle w:val="NoParagraphStyle"/>
        <w:spacing w:after="120" w:line="240" w:lineRule="auto"/>
        <w:rPr>
          <w:rFonts w:ascii="Arial" w:hAnsi="Arial" w:cs="Arial"/>
          <w:sz w:val="20"/>
        </w:rPr>
      </w:pPr>
      <w:r>
        <w:rPr>
          <w:rFonts w:ascii="Arial" w:hAnsi="Arial" w:cs="Arial"/>
          <w:sz w:val="20"/>
        </w:rPr>
        <w:t xml:space="preserve">From 2017, the </w:t>
      </w:r>
      <w:r w:rsidRPr="00DD6EAD">
        <w:rPr>
          <w:rFonts w:ascii="Arial" w:hAnsi="Arial" w:cs="Arial"/>
          <w:i/>
          <w:sz w:val="20"/>
        </w:rPr>
        <w:t>Independent Public Schools</w:t>
      </w:r>
      <w:r>
        <w:rPr>
          <w:rFonts w:ascii="Arial" w:hAnsi="Arial" w:cs="Arial"/>
          <w:sz w:val="20"/>
        </w:rPr>
        <w:t xml:space="preserve"> program will be expanded through </w:t>
      </w:r>
      <w:r w:rsidRPr="00DD6EAD">
        <w:rPr>
          <w:rFonts w:ascii="Arial" w:hAnsi="Arial" w:cs="Arial"/>
          <w:i/>
          <w:sz w:val="20"/>
        </w:rPr>
        <w:t>Great teachers=Great results</w:t>
      </w:r>
      <w:r>
        <w:rPr>
          <w:rFonts w:ascii="Arial" w:hAnsi="Arial" w:cs="Arial"/>
          <w:sz w:val="20"/>
        </w:rPr>
        <w:t>.</w:t>
      </w:r>
    </w:p>
    <w:p w:rsidR="00394EED" w:rsidRPr="00394EED" w:rsidRDefault="00360664" w:rsidP="00DD6EAD">
      <w:pPr>
        <w:pStyle w:val="NoParagraphStyle"/>
        <w:spacing w:before="240" w:after="60" w:line="240" w:lineRule="auto"/>
        <w:rPr>
          <w:rFonts w:ascii="Arial" w:hAnsi="Arial" w:cs="Arial"/>
          <w:b/>
          <w:color w:val="22499C"/>
        </w:rPr>
      </w:pPr>
      <w:r>
        <w:rPr>
          <w:rFonts w:ascii="Arial" w:hAnsi="Arial" w:cs="Arial"/>
          <w:b/>
          <w:color w:val="22499C"/>
        </w:rPr>
        <w:t>What d</w:t>
      </w:r>
      <w:r w:rsidR="00DD6EAD">
        <w:rPr>
          <w:rFonts w:ascii="Arial" w:hAnsi="Arial" w:cs="Arial"/>
          <w:b/>
          <w:color w:val="22499C"/>
        </w:rPr>
        <w:t>o</w:t>
      </w:r>
      <w:r>
        <w:rPr>
          <w:rFonts w:ascii="Arial" w:hAnsi="Arial" w:cs="Arial"/>
          <w:b/>
          <w:color w:val="22499C"/>
        </w:rPr>
        <w:t>es school governance look like in a</w:t>
      </w:r>
      <w:r w:rsidR="00DD6EAD">
        <w:rPr>
          <w:rFonts w:ascii="Arial" w:hAnsi="Arial" w:cs="Arial"/>
          <w:b/>
          <w:color w:val="22499C"/>
        </w:rPr>
        <w:t xml:space="preserve">n </w:t>
      </w:r>
      <w:r w:rsidR="00DD6EAD" w:rsidRPr="00DD6EAD">
        <w:rPr>
          <w:rFonts w:ascii="Arial" w:hAnsi="Arial" w:cs="Arial"/>
          <w:b/>
          <w:i/>
          <w:color w:val="22499C"/>
        </w:rPr>
        <w:t>Independent Public School</w:t>
      </w:r>
      <w:r w:rsidR="00DD6EAD">
        <w:rPr>
          <w:rFonts w:ascii="Arial" w:hAnsi="Arial" w:cs="Arial"/>
          <w:b/>
          <w:color w:val="22499C"/>
        </w:rPr>
        <w:t>?</w:t>
      </w:r>
    </w:p>
    <w:p w:rsidR="00DD6EAD" w:rsidRPr="00DD6EAD" w:rsidRDefault="00DD6EAD" w:rsidP="00FE4896">
      <w:pPr>
        <w:pStyle w:val="NoParagraphStyle"/>
        <w:spacing w:after="120" w:line="240" w:lineRule="auto"/>
        <w:rPr>
          <w:rFonts w:ascii="Arial" w:hAnsi="Arial" w:cs="Arial"/>
          <w:sz w:val="20"/>
        </w:rPr>
      </w:pPr>
      <w:r w:rsidRPr="00DD6EAD">
        <w:rPr>
          <w:rFonts w:ascii="Arial" w:hAnsi="Arial" w:cs="Arial"/>
          <w:i/>
          <w:sz w:val="20"/>
        </w:rPr>
        <w:t xml:space="preserve">Independent Public Schools </w:t>
      </w:r>
      <w:r w:rsidRPr="00DD6EAD">
        <w:rPr>
          <w:rFonts w:ascii="Arial" w:hAnsi="Arial" w:cs="Arial"/>
          <w:sz w:val="20"/>
        </w:rPr>
        <w:t>are required to have a school council. This enables greater involvement of the school community and other stakeholders, such as industry,</w:t>
      </w:r>
      <w:r w:rsidR="00FE4896">
        <w:rPr>
          <w:rFonts w:ascii="Arial" w:hAnsi="Arial" w:cs="Arial"/>
          <w:sz w:val="20"/>
        </w:rPr>
        <w:t xml:space="preserve"> </w:t>
      </w:r>
      <w:r w:rsidRPr="00DD6EAD">
        <w:rPr>
          <w:rFonts w:ascii="Arial" w:hAnsi="Arial" w:cs="Arial"/>
          <w:sz w:val="20"/>
        </w:rPr>
        <w:t>in setting the strategic direction of the school. School councils approve and monitor the school’s strategic direction, strengthening local decision-making.</w:t>
      </w:r>
    </w:p>
    <w:p w:rsidR="00DD6EAD" w:rsidRPr="00DD6EAD" w:rsidRDefault="00DD6EAD" w:rsidP="00FE4896">
      <w:pPr>
        <w:pStyle w:val="NoParagraphStyle"/>
        <w:spacing w:after="120" w:line="240" w:lineRule="auto"/>
        <w:rPr>
          <w:rFonts w:ascii="Arial" w:hAnsi="Arial" w:cs="Arial"/>
          <w:sz w:val="20"/>
        </w:rPr>
      </w:pPr>
      <w:r w:rsidRPr="00DD6EAD">
        <w:rPr>
          <w:rFonts w:ascii="Arial" w:hAnsi="Arial" w:cs="Arial"/>
          <w:sz w:val="20"/>
        </w:rPr>
        <w:t>In addition, principals have a performance agreement with the Director-General.</w:t>
      </w:r>
    </w:p>
    <w:p w:rsidR="00394EED" w:rsidRPr="00FE4896" w:rsidRDefault="00FE4896" w:rsidP="008B49A1">
      <w:pPr>
        <w:pStyle w:val="NoParagraphStyle"/>
        <w:spacing w:before="120" w:after="60" w:line="240" w:lineRule="atLeast"/>
        <w:rPr>
          <w:rFonts w:ascii="Arial" w:hAnsi="Arial" w:cs="Arial"/>
          <w:b/>
          <w:color w:val="22499C"/>
        </w:rPr>
      </w:pPr>
      <w:r>
        <w:rPr>
          <w:rFonts w:ascii="Arial" w:hAnsi="Arial" w:cs="Arial"/>
          <w:b/>
          <w:color w:val="22499C"/>
        </w:rPr>
        <w:br w:type="column"/>
      </w:r>
      <w:r>
        <w:rPr>
          <w:rFonts w:ascii="Arial" w:hAnsi="Arial" w:cs="Arial"/>
          <w:b/>
          <w:color w:val="22499C"/>
        </w:rPr>
        <w:lastRenderedPageBreak/>
        <w:t xml:space="preserve">Are </w:t>
      </w:r>
      <w:r w:rsidRPr="00FE4896">
        <w:rPr>
          <w:rFonts w:ascii="Arial" w:hAnsi="Arial" w:cs="Arial"/>
          <w:b/>
          <w:i/>
          <w:color w:val="22499C"/>
        </w:rPr>
        <w:t>Independent Public Schools</w:t>
      </w:r>
      <w:r w:rsidR="00360664">
        <w:rPr>
          <w:rFonts w:ascii="Arial" w:hAnsi="Arial" w:cs="Arial"/>
          <w:b/>
          <w:color w:val="22499C"/>
        </w:rPr>
        <w:t xml:space="preserve"> funded d</w:t>
      </w:r>
      <w:r>
        <w:rPr>
          <w:rFonts w:ascii="Arial" w:hAnsi="Arial" w:cs="Arial"/>
          <w:b/>
          <w:color w:val="22499C"/>
        </w:rPr>
        <w:t>ifferently?</w:t>
      </w:r>
    </w:p>
    <w:p w:rsidR="00FE4896" w:rsidRPr="00FE4896" w:rsidRDefault="00146EB1" w:rsidP="00FE4896">
      <w:pPr>
        <w:pStyle w:val="NoParagraphStyle"/>
        <w:spacing w:after="120" w:line="240" w:lineRule="auto"/>
        <w:rPr>
          <w:rFonts w:ascii="Arial" w:hAnsi="Arial" w:cs="Arial"/>
          <w:sz w:val="20"/>
        </w:rPr>
      </w:pPr>
      <w:r>
        <w:rPr>
          <w:rFonts w:ascii="Arial" w:hAnsi="Arial" w:cs="Arial"/>
          <w:i/>
          <w:noProof/>
          <w:sz w:val="20"/>
          <w:lang w:val="en-AU" w:eastAsia="zh-CN"/>
        </w:rPr>
        <mc:AlternateContent>
          <mc:Choice Requires="wps">
            <w:drawing>
              <wp:anchor distT="0" distB="0" distL="114300" distR="114300" simplePos="0" relativeHeight="251665920" behindDoc="1" locked="0" layoutInCell="0" allowOverlap="1">
                <wp:simplePos x="0" y="0"/>
                <wp:positionH relativeFrom="page">
                  <wp:posOffset>656590</wp:posOffset>
                </wp:positionH>
                <wp:positionV relativeFrom="page">
                  <wp:posOffset>1881505</wp:posOffset>
                </wp:positionV>
                <wp:extent cx="676910" cy="3204845"/>
                <wp:effectExtent l="0" t="0" r="0"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20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ED0" w:rsidRDefault="00702ED0" w:rsidP="00702ED0">
                            <w:pPr>
                              <w:widowControl w:val="0"/>
                              <w:autoSpaceDE w:val="0"/>
                              <w:autoSpaceDN w:val="0"/>
                              <w:adjustRightInd w:val="0"/>
                              <w:spacing w:line="920" w:lineRule="exact"/>
                              <w:ind w:left="20" w:right="-152"/>
                              <w:jc w:val="center"/>
                              <w:rPr>
                                <w:rFonts w:ascii="Arial" w:hAnsi="Arial" w:cs="Arial"/>
                                <w:color w:val="000000"/>
                                <w:sz w:val="88"/>
                                <w:szCs w:val="88"/>
                              </w:rPr>
                            </w:pPr>
                            <w:r>
                              <w:rPr>
                                <w:rFonts w:ascii="Arial" w:hAnsi="Arial" w:cs="Arial"/>
                                <w:color w:val="DCDDDE"/>
                                <w:spacing w:val="-28"/>
                                <w:w w:val="81"/>
                                <w:sz w:val="88"/>
                                <w:szCs w:val="88"/>
                              </w:rPr>
                              <w:t>F</w:t>
                            </w:r>
                            <w:r>
                              <w:rPr>
                                <w:rFonts w:ascii="Arial" w:hAnsi="Arial" w:cs="Arial"/>
                                <w:color w:val="DCDDDE"/>
                                <w:spacing w:val="-27"/>
                                <w:w w:val="81"/>
                                <w:sz w:val="88"/>
                                <w:szCs w:val="88"/>
                              </w:rPr>
                              <w:t>a</w:t>
                            </w:r>
                            <w:r>
                              <w:rPr>
                                <w:rFonts w:ascii="Arial" w:hAnsi="Arial" w:cs="Arial"/>
                                <w:color w:val="DCDDDE"/>
                                <w:spacing w:val="-8"/>
                                <w:w w:val="91"/>
                                <w:sz w:val="88"/>
                                <w:szCs w:val="88"/>
                              </w:rPr>
                              <w:t>c</w:t>
                            </w:r>
                            <w:r>
                              <w:rPr>
                                <w:rFonts w:ascii="Arial" w:hAnsi="Arial" w:cs="Arial"/>
                                <w:color w:val="DCDDDE"/>
                                <w:w w:val="119"/>
                                <w:sz w:val="88"/>
                                <w:szCs w:val="88"/>
                              </w:rPr>
                              <w:t>t</w:t>
                            </w:r>
                            <w:r>
                              <w:rPr>
                                <w:rFonts w:ascii="Arial" w:hAnsi="Arial" w:cs="Arial"/>
                                <w:color w:val="DCDDDE"/>
                                <w:spacing w:val="-64"/>
                                <w:sz w:val="88"/>
                                <w:szCs w:val="88"/>
                              </w:rPr>
                              <w:t xml:space="preserve"> </w:t>
                            </w:r>
                            <w:r>
                              <w:rPr>
                                <w:rFonts w:ascii="Arial" w:hAnsi="Arial" w:cs="Arial"/>
                                <w:color w:val="DCDDDE"/>
                                <w:spacing w:val="-27"/>
                                <w:sz w:val="88"/>
                                <w:szCs w:val="88"/>
                              </w:rPr>
                              <w:t>S</w:t>
                            </w:r>
                            <w:r>
                              <w:rPr>
                                <w:rFonts w:ascii="Arial" w:hAnsi="Arial" w:cs="Arial"/>
                                <w:color w:val="DCDDDE"/>
                                <w:spacing w:val="-28"/>
                                <w:sz w:val="88"/>
                                <w:szCs w:val="88"/>
                              </w:rPr>
                              <w:t>h</w:t>
                            </w:r>
                            <w:r>
                              <w:rPr>
                                <w:rFonts w:ascii="Arial" w:hAnsi="Arial" w:cs="Arial"/>
                                <w:color w:val="DCDDDE"/>
                                <w:spacing w:val="-18"/>
                                <w:sz w:val="88"/>
                                <w:szCs w:val="88"/>
                              </w:rPr>
                              <w:t>e</w:t>
                            </w:r>
                            <w:r>
                              <w:rPr>
                                <w:rFonts w:ascii="Arial" w:hAnsi="Arial" w:cs="Arial"/>
                                <w:color w:val="DCDDDE"/>
                                <w:spacing w:val="-19"/>
                                <w:sz w:val="88"/>
                                <w:szCs w:val="88"/>
                              </w:rPr>
                              <w:t>e</w:t>
                            </w:r>
                            <w:r>
                              <w:rPr>
                                <w:rFonts w:ascii="Arial" w:hAnsi="Arial" w:cs="Arial"/>
                                <w:color w:val="DCDDDE"/>
                                <w:sz w:val="88"/>
                                <w:szCs w:val="88"/>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51.7pt;margin-top:148.15pt;width:53.3pt;height:252.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TX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" o:allowincell="f" filled="f" stroked="f">
                <v:textbox style="layout-flow:vertical;mso-layout-flow-alt:bottom-to-top" inset="0,0,0,0">
                  <w:txbxContent>
                    <w:p w:rsidR="00702ED0" w:rsidRDefault="00702ED0" w:rsidP="00702ED0">
                      <w:pPr>
                        <w:widowControl w:val="0"/>
                        <w:autoSpaceDE w:val="0"/>
                        <w:autoSpaceDN w:val="0"/>
                        <w:adjustRightInd w:val="0"/>
                        <w:spacing w:line="920" w:lineRule="exact"/>
                        <w:ind w:left="20" w:right="-152"/>
                        <w:jc w:val="center"/>
                        <w:rPr>
                          <w:rFonts w:ascii="Arial" w:hAnsi="Arial" w:cs="Arial"/>
                          <w:color w:val="000000"/>
                          <w:sz w:val="88"/>
                          <w:szCs w:val="88"/>
                        </w:rPr>
                      </w:pPr>
                      <w:r>
                        <w:rPr>
                          <w:rFonts w:ascii="Arial" w:hAnsi="Arial" w:cs="Arial"/>
                          <w:color w:val="DCDDDE"/>
                          <w:spacing w:val="-28"/>
                          <w:w w:val="81"/>
                          <w:sz w:val="88"/>
                          <w:szCs w:val="88"/>
                        </w:rPr>
                        <w:t>F</w:t>
                      </w:r>
                      <w:r>
                        <w:rPr>
                          <w:rFonts w:ascii="Arial" w:hAnsi="Arial" w:cs="Arial"/>
                          <w:color w:val="DCDDDE"/>
                          <w:spacing w:val="-27"/>
                          <w:w w:val="81"/>
                          <w:sz w:val="88"/>
                          <w:szCs w:val="88"/>
                        </w:rPr>
                        <w:t>a</w:t>
                      </w:r>
                      <w:r>
                        <w:rPr>
                          <w:rFonts w:ascii="Arial" w:hAnsi="Arial" w:cs="Arial"/>
                          <w:color w:val="DCDDDE"/>
                          <w:spacing w:val="-8"/>
                          <w:w w:val="91"/>
                          <w:sz w:val="88"/>
                          <w:szCs w:val="88"/>
                        </w:rPr>
                        <w:t>c</w:t>
                      </w:r>
                      <w:r>
                        <w:rPr>
                          <w:rFonts w:ascii="Arial" w:hAnsi="Arial" w:cs="Arial"/>
                          <w:color w:val="DCDDDE"/>
                          <w:w w:val="119"/>
                          <w:sz w:val="88"/>
                          <w:szCs w:val="88"/>
                        </w:rPr>
                        <w:t>t</w:t>
                      </w:r>
                      <w:r>
                        <w:rPr>
                          <w:rFonts w:ascii="Arial" w:hAnsi="Arial" w:cs="Arial"/>
                          <w:color w:val="DCDDDE"/>
                          <w:spacing w:val="-64"/>
                          <w:sz w:val="88"/>
                          <w:szCs w:val="88"/>
                        </w:rPr>
                        <w:t xml:space="preserve"> </w:t>
                      </w:r>
                      <w:r>
                        <w:rPr>
                          <w:rFonts w:ascii="Arial" w:hAnsi="Arial" w:cs="Arial"/>
                          <w:color w:val="DCDDDE"/>
                          <w:spacing w:val="-27"/>
                          <w:sz w:val="88"/>
                          <w:szCs w:val="88"/>
                        </w:rPr>
                        <w:t>S</w:t>
                      </w:r>
                      <w:r>
                        <w:rPr>
                          <w:rFonts w:ascii="Arial" w:hAnsi="Arial" w:cs="Arial"/>
                          <w:color w:val="DCDDDE"/>
                          <w:spacing w:val="-28"/>
                          <w:sz w:val="88"/>
                          <w:szCs w:val="88"/>
                        </w:rPr>
                        <w:t>h</w:t>
                      </w:r>
                      <w:r>
                        <w:rPr>
                          <w:rFonts w:ascii="Arial" w:hAnsi="Arial" w:cs="Arial"/>
                          <w:color w:val="DCDDDE"/>
                          <w:spacing w:val="-18"/>
                          <w:sz w:val="88"/>
                          <w:szCs w:val="88"/>
                        </w:rPr>
                        <w:t>e</w:t>
                      </w:r>
                      <w:r>
                        <w:rPr>
                          <w:rFonts w:ascii="Arial" w:hAnsi="Arial" w:cs="Arial"/>
                          <w:color w:val="DCDDDE"/>
                          <w:spacing w:val="-19"/>
                          <w:sz w:val="88"/>
                          <w:szCs w:val="88"/>
                        </w:rPr>
                        <w:t>e</w:t>
                      </w:r>
                      <w:r>
                        <w:rPr>
                          <w:rFonts w:ascii="Arial" w:hAnsi="Arial" w:cs="Arial"/>
                          <w:color w:val="DCDDDE"/>
                          <w:sz w:val="88"/>
                          <w:szCs w:val="88"/>
                        </w:rPr>
                        <w:t>t</w:t>
                      </w:r>
                    </w:p>
                  </w:txbxContent>
                </v:textbox>
                <w10:wrap anchorx="page" anchory="page"/>
              </v:shape>
            </w:pict>
          </mc:Fallback>
        </mc:AlternateContent>
      </w:r>
      <w:r w:rsidR="00FE4896" w:rsidRPr="00FE4896">
        <w:rPr>
          <w:rFonts w:ascii="Arial" w:hAnsi="Arial" w:cs="Arial"/>
          <w:i/>
          <w:sz w:val="20"/>
        </w:rPr>
        <w:t>Independent Public Schools</w:t>
      </w:r>
      <w:r w:rsidR="00FE4896" w:rsidRPr="00FE4896">
        <w:rPr>
          <w:rFonts w:ascii="Arial" w:hAnsi="Arial" w:cs="Arial"/>
          <w:sz w:val="20"/>
        </w:rPr>
        <w:t xml:space="preserve"> receive a one-off $50,000</w:t>
      </w:r>
      <w:r w:rsidR="00FE4896">
        <w:rPr>
          <w:rFonts w:ascii="Arial" w:hAnsi="Arial" w:cs="Arial"/>
          <w:sz w:val="20"/>
        </w:rPr>
        <w:t xml:space="preserve"> </w:t>
      </w:r>
      <w:r w:rsidR="00FE4896" w:rsidRPr="00FE4896">
        <w:rPr>
          <w:rFonts w:ascii="Arial" w:hAnsi="Arial" w:cs="Arial"/>
          <w:sz w:val="20"/>
        </w:rPr>
        <w:t xml:space="preserve">grant in Term 4 of the year prior to commencement as an Independent Public School to assist with their transition. </w:t>
      </w:r>
      <w:r w:rsidR="00FE4896" w:rsidRPr="00FE4896">
        <w:rPr>
          <w:rFonts w:ascii="Arial" w:hAnsi="Arial" w:cs="Arial" w:hint="eastAsia"/>
          <w:sz w:val="20"/>
        </w:rPr>
        <w:t>S</w:t>
      </w:r>
      <w:r w:rsidR="00FE4896" w:rsidRPr="00FE4896">
        <w:rPr>
          <w:rFonts w:ascii="Arial" w:hAnsi="Arial" w:cs="Arial"/>
          <w:sz w:val="20"/>
        </w:rPr>
        <w:t>chools will</w:t>
      </w:r>
      <w:r w:rsidR="00FE4896" w:rsidRPr="00FE4896">
        <w:rPr>
          <w:rFonts w:ascii="Arial" w:hAnsi="Arial" w:cs="Arial" w:hint="eastAsia"/>
          <w:sz w:val="20"/>
        </w:rPr>
        <w:t xml:space="preserve"> also</w:t>
      </w:r>
      <w:r w:rsidR="00FE4896" w:rsidRPr="00FE4896">
        <w:rPr>
          <w:rFonts w:ascii="Arial" w:hAnsi="Arial" w:cs="Arial"/>
          <w:sz w:val="20"/>
        </w:rPr>
        <w:t xml:space="preserve"> receive </w:t>
      </w:r>
      <w:r w:rsidR="00FE4896" w:rsidRPr="00FE4896">
        <w:rPr>
          <w:rFonts w:ascii="Arial" w:hAnsi="Arial" w:cs="Arial" w:hint="eastAsia"/>
          <w:sz w:val="20"/>
        </w:rPr>
        <w:t xml:space="preserve">an annual grant </w:t>
      </w:r>
      <w:proofErr w:type="gramStart"/>
      <w:r w:rsidR="00FE4896" w:rsidRPr="00FE4896">
        <w:rPr>
          <w:rFonts w:ascii="Arial" w:hAnsi="Arial" w:cs="Arial" w:hint="eastAsia"/>
          <w:sz w:val="20"/>
        </w:rPr>
        <w:t xml:space="preserve">of </w:t>
      </w:r>
      <w:r w:rsidR="00FE4896" w:rsidRPr="00FE4896">
        <w:rPr>
          <w:rFonts w:ascii="Arial" w:hAnsi="Arial" w:cs="Arial"/>
          <w:sz w:val="20"/>
        </w:rPr>
        <w:t xml:space="preserve"> $</w:t>
      </w:r>
      <w:proofErr w:type="gramEnd"/>
      <w:r w:rsidR="00FE4896" w:rsidRPr="00FE4896">
        <w:rPr>
          <w:rFonts w:ascii="Arial" w:hAnsi="Arial" w:cs="Arial"/>
          <w:sz w:val="20"/>
        </w:rPr>
        <w:t xml:space="preserve">50,000 </w:t>
      </w:r>
      <w:r w:rsidR="00FE4896" w:rsidRPr="00FE4896">
        <w:rPr>
          <w:rFonts w:ascii="Arial" w:hAnsi="Arial" w:cs="Arial" w:hint="eastAsia"/>
          <w:sz w:val="20"/>
        </w:rPr>
        <w:t>paid in Term 1</w:t>
      </w:r>
      <w:r w:rsidR="00FE4896" w:rsidRPr="00FE4896">
        <w:rPr>
          <w:rFonts w:ascii="Arial" w:hAnsi="Arial" w:cs="Arial"/>
          <w:sz w:val="20"/>
        </w:rPr>
        <w:t xml:space="preserve">. </w:t>
      </w:r>
      <w:r w:rsidR="00FE4896" w:rsidRPr="00FE4896">
        <w:rPr>
          <w:rFonts w:ascii="Arial" w:hAnsi="Arial" w:cs="Arial"/>
          <w:i/>
          <w:sz w:val="20"/>
        </w:rPr>
        <w:t>Independent Public Schools</w:t>
      </w:r>
      <w:r w:rsidR="00FE4896" w:rsidRPr="00FE4896">
        <w:rPr>
          <w:rFonts w:ascii="Arial" w:hAnsi="Arial" w:cs="Arial"/>
          <w:sz w:val="20"/>
        </w:rPr>
        <w:t xml:space="preserve"> continue to recei</w:t>
      </w:r>
      <w:r w:rsidR="00963E4E">
        <w:rPr>
          <w:rFonts w:ascii="Arial" w:hAnsi="Arial" w:cs="Arial"/>
          <w:sz w:val="20"/>
        </w:rPr>
        <w:t>ve funding according to d</w:t>
      </w:r>
      <w:r w:rsidR="00FE4896" w:rsidRPr="00FE4896">
        <w:rPr>
          <w:rFonts w:ascii="Arial" w:hAnsi="Arial" w:cs="Arial"/>
          <w:sz w:val="20"/>
        </w:rPr>
        <w:t>epartmental allocation methods.</w:t>
      </w:r>
    </w:p>
    <w:p w:rsidR="00FE4896" w:rsidRPr="00FE4896" w:rsidRDefault="00360664" w:rsidP="00FE4896">
      <w:pPr>
        <w:pStyle w:val="NoParagraphStyle"/>
        <w:spacing w:before="240" w:after="60" w:line="240" w:lineRule="atLeast"/>
        <w:rPr>
          <w:rFonts w:ascii="Arial" w:hAnsi="Arial" w:cs="Arial"/>
          <w:b/>
          <w:color w:val="22499C"/>
        </w:rPr>
      </w:pPr>
      <w:r>
        <w:rPr>
          <w:rFonts w:ascii="Arial" w:hAnsi="Arial" w:cs="Arial"/>
          <w:b/>
          <w:i/>
          <w:color w:val="22499C"/>
        </w:rPr>
        <w:t>How do staffing processes d</w:t>
      </w:r>
      <w:r w:rsidR="00FE4896">
        <w:rPr>
          <w:rFonts w:ascii="Arial" w:hAnsi="Arial" w:cs="Arial"/>
          <w:b/>
          <w:i/>
          <w:color w:val="22499C"/>
        </w:rPr>
        <w:t>iffer for Independent Public Schools</w:t>
      </w:r>
      <w:r w:rsidR="00FE4896">
        <w:rPr>
          <w:rFonts w:ascii="Arial" w:hAnsi="Arial" w:cs="Arial"/>
          <w:b/>
          <w:color w:val="22499C"/>
        </w:rPr>
        <w:t>?</w:t>
      </w:r>
    </w:p>
    <w:p w:rsidR="00FE4896" w:rsidRPr="00FE4896" w:rsidRDefault="00FE4896" w:rsidP="00FE4896">
      <w:pPr>
        <w:pStyle w:val="NoParagraphStyle"/>
        <w:spacing w:after="120" w:line="240" w:lineRule="atLeast"/>
        <w:rPr>
          <w:rFonts w:ascii="Arial" w:hAnsi="Arial" w:cs="Arial"/>
          <w:sz w:val="20"/>
        </w:rPr>
      </w:pPr>
      <w:r w:rsidRPr="00FE4896">
        <w:rPr>
          <w:rFonts w:ascii="Arial" w:hAnsi="Arial" w:cs="Arial"/>
          <w:sz w:val="20"/>
        </w:rPr>
        <w:t xml:space="preserve">Principals at </w:t>
      </w:r>
      <w:r w:rsidRPr="00FE4896">
        <w:rPr>
          <w:rFonts w:ascii="Arial" w:hAnsi="Arial" w:cs="Arial"/>
          <w:i/>
          <w:sz w:val="20"/>
        </w:rPr>
        <w:t xml:space="preserve">Independent Public Schools </w:t>
      </w:r>
      <w:r w:rsidRPr="00FE4896">
        <w:rPr>
          <w:rFonts w:ascii="Arial" w:hAnsi="Arial" w:cs="Arial"/>
          <w:sz w:val="20"/>
        </w:rPr>
        <w:t>can choose between directly recruiting teachers (where vacancies exist) or by filling vacancies through existing department applicant pools or the transfer system. They can also access the relocation process for classified teaching staff.</w:t>
      </w:r>
    </w:p>
    <w:p w:rsidR="00FE4896" w:rsidRPr="00FE4896" w:rsidRDefault="00FE4896" w:rsidP="00FE4896">
      <w:pPr>
        <w:pStyle w:val="NoParagraphStyle"/>
        <w:spacing w:after="60" w:line="240" w:lineRule="atLeast"/>
        <w:rPr>
          <w:rFonts w:ascii="Arial" w:hAnsi="Arial" w:cs="Arial"/>
          <w:sz w:val="20"/>
        </w:rPr>
      </w:pPr>
      <w:r w:rsidRPr="00FE4896">
        <w:rPr>
          <w:rFonts w:ascii="Arial" w:hAnsi="Arial" w:cs="Arial"/>
          <w:i/>
          <w:sz w:val="20"/>
        </w:rPr>
        <w:t xml:space="preserve">Independent Public Schools </w:t>
      </w:r>
      <w:r w:rsidRPr="00FE4896">
        <w:rPr>
          <w:rFonts w:ascii="Arial" w:hAnsi="Arial" w:cs="Arial"/>
          <w:sz w:val="20"/>
        </w:rPr>
        <w:t>can shape their workforce to meet strategic directions set at a local level that respond directly to the needs of their students. Schools have additional autonomy for greater flexibility in staffing options through:</w:t>
      </w:r>
    </w:p>
    <w:p w:rsidR="00FE4896" w:rsidRPr="00FE4896" w:rsidRDefault="00FE4896" w:rsidP="00FE4896">
      <w:pPr>
        <w:pStyle w:val="NoParagraphStyle"/>
        <w:numPr>
          <w:ilvl w:val="0"/>
          <w:numId w:val="19"/>
        </w:numPr>
        <w:spacing w:line="240" w:lineRule="atLeast"/>
        <w:ind w:left="357" w:hanging="357"/>
        <w:rPr>
          <w:rFonts w:ascii="Arial" w:hAnsi="Arial" w:cs="Arial"/>
          <w:sz w:val="20"/>
        </w:rPr>
      </w:pPr>
      <w:r w:rsidRPr="00FE4896">
        <w:rPr>
          <w:rFonts w:ascii="Arial" w:hAnsi="Arial" w:cs="Arial"/>
          <w:sz w:val="20"/>
        </w:rPr>
        <w:t>direct recruitment of classified and non-classified teaching staff at any time</w:t>
      </w:r>
    </w:p>
    <w:p w:rsidR="00FE4896" w:rsidRPr="00FE4896" w:rsidRDefault="00FE4896" w:rsidP="00FE4896">
      <w:pPr>
        <w:pStyle w:val="NoParagraphStyle"/>
        <w:numPr>
          <w:ilvl w:val="0"/>
          <w:numId w:val="19"/>
        </w:numPr>
        <w:spacing w:after="120" w:line="240" w:lineRule="atLeast"/>
        <w:rPr>
          <w:rFonts w:ascii="Arial" w:hAnsi="Arial" w:cs="Arial"/>
          <w:sz w:val="20"/>
        </w:rPr>
      </w:pPr>
      <w:proofErr w:type="gramStart"/>
      <w:r w:rsidRPr="00FE4896">
        <w:rPr>
          <w:rFonts w:ascii="Arial" w:hAnsi="Arial" w:cs="Arial"/>
          <w:sz w:val="20"/>
        </w:rPr>
        <w:t>local</w:t>
      </w:r>
      <w:proofErr w:type="gramEnd"/>
      <w:r w:rsidRPr="00FE4896">
        <w:rPr>
          <w:rFonts w:ascii="Arial" w:hAnsi="Arial" w:cs="Arial"/>
          <w:sz w:val="20"/>
        </w:rPr>
        <w:t xml:space="preserve"> management of their staffing profil</w:t>
      </w:r>
      <w:r>
        <w:rPr>
          <w:rFonts w:ascii="Arial" w:hAnsi="Arial" w:cs="Arial"/>
          <w:sz w:val="20"/>
        </w:rPr>
        <w:t>e</w:t>
      </w:r>
      <w:r w:rsidR="00360664">
        <w:rPr>
          <w:rFonts w:ascii="Arial" w:hAnsi="Arial" w:cs="Arial"/>
          <w:sz w:val="20"/>
        </w:rPr>
        <w:t>.</w:t>
      </w:r>
    </w:p>
    <w:p w:rsidR="00FE4896" w:rsidRPr="00FE4896" w:rsidRDefault="00FE4896" w:rsidP="00FE4896">
      <w:pPr>
        <w:pStyle w:val="NoParagraphStyle"/>
        <w:spacing w:after="120" w:line="240" w:lineRule="atLeast"/>
        <w:rPr>
          <w:rFonts w:ascii="Arial" w:hAnsi="Arial" w:cs="Arial"/>
          <w:sz w:val="20"/>
        </w:rPr>
      </w:pPr>
      <w:r>
        <w:rPr>
          <w:rFonts w:ascii="Arial" w:hAnsi="Arial" w:cs="Arial"/>
          <w:sz w:val="20"/>
        </w:rPr>
        <w:br w:type="page"/>
      </w:r>
      <w:r w:rsidRPr="00FE4896">
        <w:rPr>
          <w:rFonts w:ascii="Arial" w:hAnsi="Arial" w:cs="Arial"/>
          <w:sz w:val="20"/>
        </w:rPr>
        <w:lastRenderedPageBreak/>
        <w:t xml:space="preserve">The </w:t>
      </w:r>
      <w:r w:rsidRPr="00FE4896">
        <w:rPr>
          <w:rFonts w:ascii="Arial" w:hAnsi="Arial" w:cs="Arial"/>
          <w:i/>
          <w:sz w:val="20"/>
        </w:rPr>
        <w:t xml:space="preserve">Independent Public School </w:t>
      </w:r>
      <w:r w:rsidRPr="00FE4896">
        <w:rPr>
          <w:rFonts w:ascii="Arial" w:hAnsi="Arial" w:cs="Arial"/>
          <w:sz w:val="20"/>
        </w:rPr>
        <w:t xml:space="preserve">initiative does not impact staff permanency. If a permanent employee does not wish to remain in an </w:t>
      </w:r>
      <w:r w:rsidRPr="00FE4896">
        <w:rPr>
          <w:rFonts w:ascii="Arial" w:hAnsi="Arial" w:cs="Arial"/>
          <w:i/>
          <w:sz w:val="20"/>
        </w:rPr>
        <w:t>Independent Public School</w:t>
      </w:r>
      <w:r w:rsidRPr="00FE4896">
        <w:rPr>
          <w:rFonts w:ascii="Arial" w:hAnsi="Arial" w:cs="Arial"/>
          <w:sz w:val="20"/>
        </w:rPr>
        <w:t>, they have the opportunity to transfer to another state school within the same geographic area.</w:t>
      </w:r>
    </w:p>
    <w:p w:rsidR="00FE4896" w:rsidRPr="00FE4896" w:rsidRDefault="00146EB1" w:rsidP="00FE4896">
      <w:pPr>
        <w:pStyle w:val="NoParagraphStyle"/>
        <w:spacing w:after="120" w:line="240" w:lineRule="atLeast"/>
        <w:rPr>
          <w:rFonts w:ascii="Arial" w:hAnsi="Arial" w:cs="Arial"/>
          <w:sz w:val="20"/>
        </w:rPr>
      </w:pPr>
      <w:r>
        <w:rPr>
          <w:rFonts w:ascii="Arial" w:hAnsi="Arial" w:cs="Arial"/>
          <w:noProof/>
          <w:sz w:val="20"/>
          <w:lang w:val="en-AU" w:eastAsia="zh-CN"/>
        </w:rPr>
        <mc:AlternateContent>
          <mc:Choice Requires="wps">
            <w:drawing>
              <wp:anchor distT="0" distB="0" distL="114300" distR="114300" simplePos="0" relativeHeight="251670016" behindDoc="0" locked="0" layoutInCell="0" allowOverlap="1">
                <wp:simplePos x="0" y="0"/>
                <wp:positionH relativeFrom="column">
                  <wp:posOffset>-130175</wp:posOffset>
                </wp:positionH>
                <wp:positionV relativeFrom="page">
                  <wp:posOffset>819150</wp:posOffset>
                </wp:positionV>
                <wp:extent cx="2803525" cy="434340"/>
                <wp:effectExtent l="3175" t="0" r="3175" b="381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745F" w:rsidRPr="00702ED0" w:rsidRDefault="0053745F" w:rsidP="0053745F">
                            <w:pPr>
                              <w:pStyle w:val="BasicParagraph"/>
                              <w:spacing w:after="120" w:line="240" w:lineRule="auto"/>
                              <w:rPr>
                                <w:rFonts w:ascii="Arial" w:hAnsi="Arial" w:cs="Arial"/>
                                <w:color w:val="808080"/>
                                <w:sz w:val="32"/>
                                <w:szCs w:val="32"/>
                                <w:lang w:val="en-AU"/>
                              </w:rPr>
                            </w:pPr>
                            <w:r w:rsidRPr="00702ED0">
                              <w:rPr>
                                <w:rFonts w:ascii="Arial" w:hAnsi="Arial" w:cs="Arial"/>
                                <w:color w:val="808080"/>
                                <w:sz w:val="32"/>
                                <w:szCs w:val="32"/>
                                <w:lang w:val="en-AU"/>
                              </w:rPr>
                              <w:t>Independent Public Schools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margin-left:-10.25pt;margin-top:64.5pt;width:220.75pt;height:3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" o:allowincell="f" stroked="f">
                <v:textbox inset=",7.2pt,,7.2pt">
                  <w:txbxContent>
                    <w:p w:rsidR="0053745F" w:rsidRPr="00702ED0" w:rsidRDefault="0053745F" w:rsidP="0053745F">
                      <w:pPr>
                        <w:pStyle w:val="BasicParagraph"/>
                        <w:spacing w:after="120" w:line="240" w:lineRule="auto"/>
                        <w:rPr>
                          <w:rFonts w:ascii="Arial" w:hAnsi="Arial" w:cs="Arial"/>
                          <w:color w:val="808080"/>
                          <w:sz w:val="32"/>
                          <w:szCs w:val="32"/>
                          <w:lang w:val="en-AU"/>
                        </w:rPr>
                      </w:pPr>
                      <w:r w:rsidRPr="00702ED0">
                        <w:rPr>
                          <w:rFonts w:ascii="Arial" w:hAnsi="Arial" w:cs="Arial"/>
                          <w:color w:val="808080"/>
                          <w:sz w:val="32"/>
                          <w:szCs w:val="32"/>
                          <w:lang w:val="en-AU"/>
                        </w:rPr>
                        <w:t>Independent Public Schools</w:t>
                      </w:r>
                    </w:p>
                  </w:txbxContent>
                </v:textbox>
                <w10:wrap anchory="page"/>
              </v:shape>
            </w:pict>
          </mc:Fallback>
        </mc:AlternateContent>
      </w:r>
      <w:r>
        <w:rPr>
          <w:rFonts w:ascii="Arial" w:hAnsi="Arial" w:cs="Arial"/>
          <w:noProof/>
          <w:sz w:val="20"/>
          <w:lang w:val="en-AU" w:eastAsia="zh-CN"/>
        </w:rPr>
        <w:drawing>
          <wp:anchor distT="0" distB="0" distL="114300" distR="114300" simplePos="0" relativeHeight="251668992" behindDoc="1" locked="0" layoutInCell="1" allowOverlap="1">
            <wp:simplePos x="0" y="0"/>
            <wp:positionH relativeFrom="column">
              <wp:posOffset>-1950720</wp:posOffset>
            </wp:positionH>
            <wp:positionV relativeFrom="page">
              <wp:posOffset>-9525</wp:posOffset>
            </wp:positionV>
            <wp:extent cx="7563485" cy="10691495"/>
            <wp:effectExtent l="0" t="0" r="0" b="0"/>
            <wp:wrapNone/>
            <wp:docPr id="28" name="Picture 28" descr="wor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ord hea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3485" cy="106914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lang w:val="en-AU" w:eastAsia="zh-CN"/>
        </w:rPr>
        <mc:AlternateContent>
          <mc:Choice Requires="wps">
            <w:drawing>
              <wp:anchor distT="0" distB="0" distL="114300" distR="114300" simplePos="0" relativeHeight="251671040" behindDoc="1" locked="0" layoutInCell="0" allowOverlap="1">
                <wp:simplePos x="0" y="0"/>
                <wp:positionH relativeFrom="page">
                  <wp:posOffset>685165</wp:posOffset>
                </wp:positionH>
                <wp:positionV relativeFrom="page">
                  <wp:posOffset>1900555</wp:posOffset>
                </wp:positionV>
                <wp:extent cx="676910" cy="3204845"/>
                <wp:effectExtent l="0" t="0" r="0"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20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45F" w:rsidRDefault="0053745F" w:rsidP="0053745F">
                            <w:pPr>
                              <w:widowControl w:val="0"/>
                              <w:autoSpaceDE w:val="0"/>
                              <w:autoSpaceDN w:val="0"/>
                              <w:adjustRightInd w:val="0"/>
                              <w:spacing w:line="920" w:lineRule="exact"/>
                              <w:ind w:left="20" w:right="-152"/>
                              <w:jc w:val="center"/>
                              <w:rPr>
                                <w:rFonts w:ascii="Arial" w:hAnsi="Arial" w:cs="Arial"/>
                                <w:color w:val="000000"/>
                                <w:sz w:val="88"/>
                                <w:szCs w:val="88"/>
                              </w:rPr>
                            </w:pPr>
                            <w:r>
                              <w:rPr>
                                <w:rFonts w:ascii="Arial" w:hAnsi="Arial" w:cs="Arial"/>
                                <w:color w:val="DCDDDE"/>
                                <w:spacing w:val="-28"/>
                                <w:w w:val="81"/>
                                <w:sz w:val="88"/>
                                <w:szCs w:val="88"/>
                              </w:rPr>
                              <w:t>F</w:t>
                            </w:r>
                            <w:r>
                              <w:rPr>
                                <w:rFonts w:ascii="Arial" w:hAnsi="Arial" w:cs="Arial"/>
                                <w:color w:val="DCDDDE"/>
                                <w:spacing w:val="-27"/>
                                <w:w w:val="81"/>
                                <w:sz w:val="88"/>
                                <w:szCs w:val="88"/>
                              </w:rPr>
                              <w:t>a</w:t>
                            </w:r>
                            <w:r>
                              <w:rPr>
                                <w:rFonts w:ascii="Arial" w:hAnsi="Arial" w:cs="Arial"/>
                                <w:color w:val="DCDDDE"/>
                                <w:spacing w:val="-8"/>
                                <w:w w:val="91"/>
                                <w:sz w:val="88"/>
                                <w:szCs w:val="88"/>
                              </w:rPr>
                              <w:t>c</w:t>
                            </w:r>
                            <w:r>
                              <w:rPr>
                                <w:rFonts w:ascii="Arial" w:hAnsi="Arial" w:cs="Arial"/>
                                <w:color w:val="DCDDDE"/>
                                <w:w w:val="119"/>
                                <w:sz w:val="88"/>
                                <w:szCs w:val="88"/>
                              </w:rPr>
                              <w:t>t</w:t>
                            </w:r>
                            <w:r>
                              <w:rPr>
                                <w:rFonts w:ascii="Arial" w:hAnsi="Arial" w:cs="Arial"/>
                                <w:color w:val="DCDDDE"/>
                                <w:spacing w:val="-64"/>
                                <w:sz w:val="88"/>
                                <w:szCs w:val="88"/>
                              </w:rPr>
                              <w:t xml:space="preserve"> </w:t>
                            </w:r>
                            <w:r>
                              <w:rPr>
                                <w:rFonts w:ascii="Arial" w:hAnsi="Arial" w:cs="Arial"/>
                                <w:color w:val="DCDDDE"/>
                                <w:spacing w:val="-27"/>
                                <w:sz w:val="88"/>
                                <w:szCs w:val="88"/>
                              </w:rPr>
                              <w:t>S</w:t>
                            </w:r>
                            <w:r>
                              <w:rPr>
                                <w:rFonts w:ascii="Arial" w:hAnsi="Arial" w:cs="Arial"/>
                                <w:color w:val="DCDDDE"/>
                                <w:spacing w:val="-28"/>
                                <w:sz w:val="88"/>
                                <w:szCs w:val="88"/>
                              </w:rPr>
                              <w:t>h</w:t>
                            </w:r>
                            <w:r>
                              <w:rPr>
                                <w:rFonts w:ascii="Arial" w:hAnsi="Arial" w:cs="Arial"/>
                                <w:color w:val="DCDDDE"/>
                                <w:spacing w:val="-18"/>
                                <w:sz w:val="88"/>
                                <w:szCs w:val="88"/>
                              </w:rPr>
                              <w:t>e</w:t>
                            </w:r>
                            <w:r>
                              <w:rPr>
                                <w:rFonts w:ascii="Arial" w:hAnsi="Arial" w:cs="Arial"/>
                                <w:color w:val="DCDDDE"/>
                                <w:spacing w:val="-19"/>
                                <w:sz w:val="88"/>
                                <w:szCs w:val="88"/>
                              </w:rPr>
                              <w:t>e</w:t>
                            </w:r>
                            <w:r>
                              <w:rPr>
                                <w:rFonts w:ascii="Arial" w:hAnsi="Arial" w:cs="Arial"/>
                                <w:color w:val="DCDDDE"/>
                                <w:sz w:val="88"/>
                                <w:szCs w:val="88"/>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53.95pt;margin-top:149.65pt;width:53.3pt;height:252.3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" o:allowincell="f" filled="f" stroked="f">
                <v:textbox style="layout-flow:vertical;mso-layout-flow-alt:bottom-to-top" inset="0,0,0,0">
                  <w:txbxContent>
                    <w:p w:rsidR="0053745F" w:rsidRDefault="0053745F" w:rsidP="0053745F">
                      <w:pPr>
                        <w:widowControl w:val="0"/>
                        <w:autoSpaceDE w:val="0"/>
                        <w:autoSpaceDN w:val="0"/>
                        <w:adjustRightInd w:val="0"/>
                        <w:spacing w:line="920" w:lineRule="exact"/>
                        <w:ind w:left="20" w:right="-152"/>
                        <w:jc w:val="center"/>
                        <w:rPr>
                          <w:rFonts w:ascii="Arial" w:hAnsi="Arial" w:cs="Arial"/>
                          <w:color w:val="000000"/>
                          <w:sz w:val="88"/>
                          <w:szCs w:val="88"/>
                        </w:rPr>
                      </w:pPr>
                      <w:r>
                        <w:rPr>
                          <w:rFonts w:ascii="Arial" w:hAnsi="Arial" w:cs="Arial"/>
                          <w:color w:val="DCDDDE"/>
                          <w:spacing w:val="-28"/>
                          <w:w w:val="81"/>
                          <w:sz w:val="88"/>
                          <w:szCs w:val="88"/>
                        </w:rPr>
                        <w:t>F</w:t>
                      </w:r>
                      <w:r>
                        <w:rPr>
                          <w:rFonts w:ascii="Arial" w:hAnsi="Arial" w:cs="Arial"/>
                          <w:color w:val="DCDDDE"/>
                          <w:spacing w:val="-27"/>
                          <w:w w:val="81"/>
                          <w:sz w:val="88"/>
                          <w:szCs w:val="88"/>
                        </w:rPr>
                        <w:t>a</w:t>
                      </w:r>
                      <w:r>
                        <w:rPr>
                          <w:rFonts w:ascii="Arial" w:hAnsi="Arial" w:cs="Arial"/>
                          <w:color w:val="DCDDDE"/>
                          <w:spacing w:val="-8"/>
                          <w:w w:val="91"/>
                          <w:sz w:val="88"/>
                          <w:szCs w:val="88"/>
                        </w:rPr>
                        <w:t>c</w:t>
                      </w:r>
                      <w:r>
                        <w:rPr>
                          <w:rFonts w:ascii="Arial" w:hAnsi="Arial" w:cs="Arial"/>
                          <w:color w:val="DCDDDE"/>
                          <w:w w:val="119"/>
                          <w:sz w:val="88"/>
                          <w:szCs w:val="88"/>
                        </w:rPr>
                        <w:t>t</w:t>
                      </w:r>
                      <w:r>
                        <w:rPr>
                          <w:rFonts w:ascii="Arial" w:hAnsi="Arial" w:cs="Arial"/>
                          <w:color w:val="DCDDDE"/>
                          <w:spacing w:val="-64"/>
                          <w:sz w:val="88"/>
                          <w:szCs w:val="88"/>
                        </w:rPr>
                        <w:t xml:space="preserve"> </w:t>
                      </w:r>
                      <w:r>
                        <w:rPr>
                          <w:rFonts w:ascii="Arial" w:hAnsi="Arial" w:cs="Arial"/>
                          <w:color w:val="DCDDDE"/>
                          <w:spacing w:val="-27"/>
                          <w:sz w:val="88"/>
                          <w:szCs w:val="88"/>
                        </w:rPr>
                        <w:t>S</w:t>
                      </w:r>
                      <w:r>
                        <w:rPr>
                          <w:rFonts w:ascii="Arial" w:hAnsi="Arial" w:cs="Arial"/>
                          <w:color w:val="DCDDDE"/>
                          <w:spacing w:val="-28"/>
                          <w:sz w:val="88"/>
                          <w:szCs w:val="88"/>
                        </w:rPr>
                        <w:t>h</w:t>
                      </w:r>
                      <w:r>
                        <w:rPr>
                          <w:rFonts w:ascii="Arial" w:hAnsi="Arial" w:cs="Arial"/>
                          <w:color w:val="DCDDDE"/>
                          <w:spacing w:val="-18"/>
                          <w:sz w:val="88"/>
                          <w:szCs w:val="88"/>
                        </w:rPr>
                        <w:t>e</w:t>
                      </w:r>
                      <w:r>
                        <w:rPr>
                          <w:rFonts w:ascii="Arial" w:hAnsi="Arial" w:cs="Arial"/>
                          <w:color w:val="DCDDDE"/>
                          <w:spacing w:val="-19"/>
                          <w:sz w:val="88"/>
                          <w:szCs w:val="88"/>
                        </w:rPr>
                        <w:t>e</w:t>
                      </w:r>
                      <w:r>
                        <w:rPr>
                          <w:rFonts w:ascii="Arial" w:hAnsi="Arial" w:cs="Arial"/>
                          <w:color w:val="DCDDDE"/>
                          <w:sz w:val="88"/>
                          <w:szCs w:val="88"/>
                        </w:rPr>
                        <w:t>t</w:t>
                      </w:r>
                    </w:p>
                  </w:txbxContent>
                </v:textbox>
                <w10:wrap anchorx="page" anchory="page"/>
              </v:shape>
            </w:pict>
          </mc:Fallback>
        </mc:AlternateContent>
      </w:r>
      <w:r w:rsidR="00FE4896" w:rsidRPr="00FE4896">
        <w:rPr>
          <w:rFonts w:ascii="Arial" w:hAnsi="Arial" w:cs="Arial"/>
          <w:sz w:val="20"/>
        </w:rPr>
        <w:t>All permanent employees are required to confirm in writing if they are opting out from their school within one month</w:t>
      </w:r>
      <w:r w:rsidR="00FE4896">
        <w:rPr>
          <w:rFonts w:ascii="Arial" w:hAnsi="Arial" w:cs="Arial"/>
          <w:sz w:val="20"/>
        </w:rPr>
        <w:t xml:space="preserve"> </w:t>
      </w:r>
      <w:r w:rsidR="00FE4896" w:rsidRPr="00FE4896">
        <w:rPr>
          <w:rFonts w:ascii="Arial" w:hAnsi="Arial" w:cs="Arial"/>
          <w:sz w:val="20"/>
        </w:rPr>
        <w:t>of the notification that the school will be included in the</w:t>
      </w:r>
      <w:r w:rsidR="00FE4896">
        <w:rPr>
          <w:rFonts w:ascii="Arial" w:hAnsi="Arial" w:cs="Arial"/>
          <w:sz w:val="20"/>
        </w:rPr>
        <w:t xml:space="preserve"> </w:t>
      </w:r>
      <w:r w:rsidR="00FE4896" w:rsidRPr="00FE4896">
        <w:rPr>
          <w:rFonts w:ascii="Arial" w:hAnsi="Arial" w:cs="Arial"/>
          <w:i/>
          <w:sz w:val="20"/>
        </w:rPr>
        <w:t xml:space="preserve">Independent Public Schools </w:t>
      </w:r>
      <w:r w:rsidR="00FE4896" w:rsidRPr="00FE4896">
        <w:rPr>
          <w:rFonts w:ascii="Arial" w:hAnsi="Arial" w:cs="Arial"/>
          <w:sz w:val="20"/>
        </w:rPr>
        <w:t>initiative.</w:t>
      </w:r>
    </w:p>
    <w:p w:rsidR="00FE4896" w:rsidRPr="00FE4896" w:rsidRDefault="00FE4896" w:rsidP="00FE4896">
      <w:pPr>
        <w:pStyle w:val="NoParagraphStyle"/>
        <w:spacing w:after="120" w:line="240" w:lineRule="atLeast"/>
        <w:rPr>
          <w:rFonts w:ascii="Arial" w:hAnsi="Arial" w:cs="Arial"/>
          <w:sz w:val="20"/>
        </w:rPr>
      </w:pPr>
      <w:r w:rsidRPr="00FE4896">
        <w:rPr>
          <w:rFonts w:ascii="Arial" w:hAnsi="Arial" w:cs="Arial"/>
          <w:sz w:val="20"/>
        </w:rPr>
        <w:t xml:space="preserve">The transfer system is available for </w:t>
      </w:r>
      <w:r w:rsidRPr="00FE4896">
        <w:rPr>
          <w:rFonts w:ascii="Arial" w:hAnsi="Arial" w:cs="Arial"/>
          <w:i/>
          <w:sz w:val="20"/>
        </w:rPr>
        <w:t>Independent Public</w:t>
      </w:r>
      <w:r>
        <w:rPr>
          <w:rFonts w:ascii="Arial" w:hAnsi="Arial" w:cs="Arial"/>
          <w:sz w:val="20"/>
        </w:rPr>
        <w:t xml:space="preserve"> </w:t>
      </w:r>
      <w:r w:rsidRPr="00FE4896">
        <w:rPr>
          <w:rFonts w:ascii="Arial" w:hAnsi="Arial" w:cs="Arial"/>
          <w:i/>
          <w:sz w:val="20"/>
        </w:rPr>
        <w:t xml:space="preserve">School </w:t>
      </w:r>
      <w:r w:rsidRPr="00FE4896">
        <w:rPr>
          <w:rFonts w:ascii="Arial" w:hAnsi="Arial" w:cs="Arial"/>
          <w:sz w:val="20"/>
        </w:rPr>
        <w:t>teachers who wish to move to other locations.</w:t>
      </w:r>
    </w:p>
    <w:p w:rsidR="00FE4896" w:rsidRPr="00702ED0" w:rsidRDefault="00360664" w:rsidP="00FE4896">
      <w:pPr>
        <w:pStyle w:val="NoParagraphStyle"/>
        <w:spacing w:before="240" w:after="60" w:line="240" w:lineRule="atLeast"/>
        <w:rPr>
          <w:rFonts w:ascii="Arial" w:hAnsi="Arial" w:cs="Arial"/>
          <w:b/>
          <w:color w:val="22499C"/>
        </w:rPr>
      </w:pPr>
      <w:r>
        <w:rPr>
          <w:rFonts w:ascii="Arial" w:hAnsi="Arial" w:cs="Arial"/>
          <w:b/>
          <w:color w:val="22499C"/>
        </w:rPr>
        <w:t xml:space="preserve">How </w:t>
      </w:r>
      <w:proofErr w:type="gramStart"/>
      <w:r>
        <w:rPr>
          <w:rFonts w:ascii="Arial" w:hAnsi="Arial" w:cs="Arial"/>
          <w:b/>
          <w:color w:val="22499C"/>
        </w:rPr>
        <w:t>are</w:t>
      </w:r>
      <w:proofErr w:type="gramEnd"/>
      <w:r>
        <w:rPr>
          <w:rFonts w:ascii="Arial" w:hAnsi="Arial" w:cs="Arial"/>
          <w:b/>
          <w:color w:val="22499C"/>
        </w:rPr>
        <w:t xml:space="preserve"> Independent Public School facilities m</w:t>
      </w:r>
      <w:r w:rsidR="00FE4896">
        <w:rPr>
          <w:rFonts w:ascii="Arial" w:hAnsi="Arial" w:cs="Arial"/>
          <w:b/>
          <w:color w:val="22499C"/>
        </w:rPr>
        <w:t>anaged?</w:t>
      </w:r>
    </w:p>
    <w:p w:rsidR="00FE4896" w:rsidRPr="00FE4896" w:rsidRDefault="00FE4896" w:rsidP="00DA2AED">
      <w:pPr>
        <w:pStyle w:val="NoParagraphStyle"/>
        <w:spacing w:after="60" w:line="240" w:lineRule="atLeast"/>
        <w:rPr>
          <w:rFonts w:ascii="Arial" w:hAnsi="Arial" w:cs="Arial"/>
          <w:sz w:val="20"/>
        </w:rPr>
      </w:pPr>
      <w:r w:rsidRPr="00FE4896">
        <w:rPr>
          <w:rFonts w:ascii="Arial" w:hAnsi="Arial" w:cs="Arial"/>
          <w:i/>
          <w:sz w:val="20"/>
        </w:rPr>
        <w:t>Independent Public Schools</w:t>
      </w:r>
      <w:r w:rsidRPr="00FE4896">
        <w:rPr>
          <w:rFonts w:ascii="Arial" w:hAnsi="Arial" w:cs="Arial"/>
          <w:sz w:val="20"/>
        </w:rPr>
        <w:t xml:space="preserve"> can formulate infrastructure plans and industry links to shape a physical environment that best matches the strategic vision for their school. </w:t>
      </w:r>
      <w:r>
        <w:rPr>
          <w:rFonts w:ascii="Arial" w:hAnsi="Arial" w:cs="Arial"/>
          <w:sz w:val="20"/>
        </w:rPr>
        <w:t xml:space="preserve">  </w:t>
      </w:r>
      <w:r w:rsidRPr="00FE4896">
        <w:rPr>
          <w:rFonts w:ascii="Arial" w:hAnsi="Arial" w:cs="Arial"/>
          <w:sz w:val="20"/>
        </w:rPr>
        <w:t>Schools:</w:t>
      </w:r>
    </w:p>
    <w:p w:rsidR="00FE4896" w:rsidRPr="00FE4896" w:rsidRDefault="00FE4896" w:rsidP="00FE4896">
      <w:pPr>
        <w:pStyle w:val="NoParagraphStyle"/>
        <w:numPr>
          <w:ilvl w:val="0"/>
          <w:numId w:val="20"/>
        </w:numPr>
        <w:spacing w:line="240" w:lineRule="atLeast"/>
        <w:rPr>
          <w:rFonts w:ascii="Arial" w:hAnsi="Arial" w:cs="Arial"/>
          <w:sz w:val="20"/>
        </w:rPr>
      </w:pPr>
      <w:r w:rsidRPr="00FE4896">
        <w:rPr>
          <w:rFonts w:ascii="Arial" w:hAnsi="Arial" w:cs="Arial"/>
          <w:sz w:val="20"/>
        </w:rPr>
        <w:t>can make local decisions about joint facility agreements and partnerships</w:t>
      </w:r>
    </w:p>
    <w:p w:rsidR="00FE4896" w:rsidRPr="00FE4896" w:rsidRDefault="00FE4896" w:rsidP="00FE4896">
      <w:pPr>
        <w:pStyle w:val="NoParagraphStyle"/>
        <w:numPr>
          <w:ilvl w:val="0"/>
          <w:numId w:val="20"/>
        </w:numPr>
        <w:spacing w:line="240" w:lineRule="atLeast"/>
        <w:rPr>
          <w:rFonts w:ascii="Arial" w:hAnsi="Arial" w:cs="Arial"/>
          <w:sz w:val="20"/>
        </w:rPr>
      </w:pPr>
      <w:r w:rsidRPr="00FE4896">
        <w:rPr>
          <w:rFonts w:ascii="Arial" w:hAnsi="Arial" w:cs="Arial"/>
          <w:sz w:val="20"/>
        </w:rPr>
        <w:t>can contract and manage their own maintenance using</w:t>
      </w:r>
      <w:r>
        <w:rPr>
          <w:rFonts w:ascii="Arial" w:hAnsi="Arial" w:cs="Arial"/>
          <w:sz w:val="20"/>
        </w:rPr>
        <w:t xml:space="preserve"> </w:t>
      </w:r>
      <w:proofErr w:type="spellStart"/>
      <w:r w:rsidRPr="00FE4896">
        <w:rPr>
          <w:rFonts w:ascii="Arial" w:hAnsi="Arial" w:cs="Arial"/>
          <w:sz w:val="20"/>
        </w:rPr>
        <w:t>QBuild</w:t>
      </w:r>
      <w:proofErr w:type="spellEnd"/>
      <w:r w:rsidRPr="00FE4896">
        <w:rPr>
          <w:rFonts w:ascii="Arial" w:hAnsi="Arial" w:cs="Arial"/>
          <w:sz w:val="20"/>
        </w:rPr>
        <w:t xml:space="preserve"> or contractors</w:t>
      </w:r>
    </w:p>
    <w:p w:rsidR="00FE4896" w:rsidRPr="00FE4896" w:rsidRDefault="00FE4896" w:rsidP="00FE4896">
      <w:pPr>
        <w:pStyle w:val="NoParagraphStyle"/>
        <w:numPr>
          <w:ilvl w:val="0"/>
          <w:numId w:val="20"/>
        </w:numPr>
        <w:spacing w:line="240" w:lineRule="atLeast"/>
        <w:rPr>
          <w:rFonts w:ascii="Arial" w:hAnsi="Arial" w:cs="Arial"/>
          <w:sz w:val="20"/>
        </w:rPr>
      </w:pPr>
      <w:r w:rsidRPr="00FE4896">
        <w:rPr>
          <w:rFonts w:ascii="Arial" w:hAnsi="Arial" w:cs="Arial"/>
          <w:sz w:val="20"/>
        </w:rPr>
        <w:t>develop a Strategic Infrastructure (Assets) Plan in direct consultation with Central Office</w:t>
      </w:r>
    </w:p>
    <w:p w:rsidR="00FE4896" w:rsidRPr="00FE4896" w:rsidRDefault="00FE4896" w:rsidP="00FE4896">
      <w:pPr>
        <w:pStyle w:val="NoParagraphStyle"/>
        <w:numPr>
          <w:ilvl w:val="0"/>
          <w:numId w:val="20"/>
        </w:numPr>
        <w:spacing w:after="120" w:line="240" w:lineRule="atLeast"/>
        <w:rPr>
          <w:rFonts w:ascii="Arial" w:hAnsi="Arial" w:cs="Arial"/>
          <w:sz w:val="20"/>
        </w:rPr>
      </w:pPr>
      <w:proofErr w:type="gramStart"/>
      <w:r w:rsidRPr="00FE4896">
        <w:rPr>
          <w:rFonts w:ascii="Arial" w:hAnsi="Arial" w:cs="Arial"/>
          <w:sz w:val="20"/>
        </w:rPr>
        <w:t>submit</w:t>
      </w:r>
      <w:proofErr w:type="gramEnd"/>
      <w:r w:rsidRPr="00FE4896">
        <w:rPr>
          <w:rFonts w:ascii="Arial" w:hAnsi="Arial" w:cs="Arial"/>
          <w:sz w:val="20"/>
        </w:rPr>
        <w:t xml:space="preserve"> requests for capital works projects directly to</w:t>
      </w:r>
      <w:r>
        <w:rPr>
          <w:rFonts w:ascii="Arial" w:hAnsi="Arial" w:cs="Arial"/>
          <w:sz w:val="20"/>
        </w:rPr>
        <w:t xml:space="preserve"> </w:t>
      </w:r>
      <w:r w:rsidRPr="00FE4896">
        <w:rPr>
          <w:rFonts w:ascii="Arial" w:hAnsi="Arial" w:cs="Arial"/>
          <w:sz w:val="20"/>
        </w:rPr>
        <w:t>Central Offic</w:t>
      </w:r>
      <w:r>
        <w:rPr>
          <w:rFonts w:ascii="Arial" w:hAnsi="Arial" w:cs="Arial"/>
          <w:sz w:val="20"/>
        </w:rPr>
        <w:t>e</w:t>
      </w:r>
      <w:r w:rsidR="00360664">
        <w:rPr>
          <w:rFonts w:ascii="Arial" w:hAnsi="Arial" w:cs="Arial"/>
          <w:sz w:val="20"/>
        </w:rPr>
        <w:t>.</w:t>
      </w:r>
    </w:p>
    <w:p w:rsidR="00FE4896" w:rsidRPr="00FE4896" w:rsidRDefault="00FE4896" w:rsidP="00FE4896">
      <w:pPr>
        <w:pStyle w:val="NoParagraphStyle"/>
        <w:spacing w:after="120" w:line="240" w:lineRule="atLeast"/>
        <w:rPr>
          <w:rFonts w:ascii="Arial" w:hAnsi="Arial" w:cs="Arial"/>
          <w:sz w:val="20"/>
        </w:rPr>
      </w:pPr>
      <w:r w:rsidRPr="00FE4896">
        <w:rPr>
          <w:rFonts w:ascii="Arial" w:hAnsi="Arial" w:cs="Arial"/>
          <w:sz w:val="20"/>
        </w:rPr>
        <w:t xml:space="preserve">An </w:t>
      </w:r>
      <w:r w:rsidRPr="00FE4896">
        <w:rPr>
          <w:rFonts w:ascii="Arial" w:hAnsi="Arial" w:cs="Arial"/>
          <w:i/>
          <w:sz w:val="20"/>
        </w:rPr>
        <w:t>Independent Public School</w:t>
      </w:r>
      <w:r w:rsidRPr="00FE4896">
        <w:rPr>
          <w:rFonts w:ascii="Arial" w:hAnsi="Arial" w:cs="Arial"/>
          <w:sz w:val="20"/>
        </w:rPr>
        <w:t xml:space="preserve"> that is subject to a Public Private Partnership (PPP) is obligated to comply with the PPP contract conditions. For example, a PPP School is not required to formulate a maintenance or Infrastructure (Asset) Plan and these are incorporated into the PPP arrangements. The PPP contract </w:t>
      </w:r>
      <w:r w:rsidRPr="00FE4896">
        <w:rPr>
          <w:rFonts w:ascii="Arial" w:hAnsi="Arial" w:cs="Arial"/>
          <w:sz w:val="20"/>
        </w:rPr>
        <w:lastRenderedPageBreak/>
        <w:t>would also continue to be managed centrally by the department.</w:t>
      </w:r>
    </w:p>
    <w:p w:rsidR="00FE4896" w:rsidRPr="002B22E4" w:rsidRDefault="00360664" w:rsidP="002B22E4">
      <w:pPr>
        <w:pStyle w:val="NoParagraphStyle"/>
        <w:spacing w:before="240" w:after="60" w:line="240" w:lineRule="atLeast"/>
        <w:rPr>
          <w:rFonts w:ascii="Arial" w:hAnsi="Arial" w:cs="Arial"/>
          <w:b/>
          <w:color w:val="22499C"/>
        </w:rPr>
      </w:pPr>
      <w:r>
        <w:rPr>
          <w:rFonts w:ascii="Arial" w:hAnsi="Arial" w:cs="Arial"/>
          <w:b/>
          <w:color w:val="22499C"/>
        </w:rPr>
        <w:t>How a</w:t>
      </w:r>
      <w:r w:rsidR="002B22E4" w:rsidRPr="002B22E4">
        <w:rPr>
          <w:rFonts w:ascii="Arial" w:hAnsi="Arial" w:cs="Arial"/>
          <w:b/>
          <w:color w:val="22499C"/>
        </w:rPr>
        <w:t>re Principals of Independent Public Schools Employed</w:t>
      </w:r>
      <w:r w:rsidR="00FE4896" w:rsidRPr="002B22E4">
        <w:rPr>
          <w:rFonts w:ascii="Arial" w:hAnsi="Arial" w:cs="Arial"/>
          <w:b/>
          <w:color w:val="22499C"/>
        </w:rPr>
        <w:t>?</w:t>
      </w:r>
    </w:p>
    <w:p w:rsidR="002B22E4" w:rsidRDefault="002B22E4" w:rsidP="002B22E4">
      <w:pPr>
        <w:pStyle w:val="NoParagraphStyle"/>
        <w:spacing w:after="120" w:line="240" w:lineRule="atLeast"/>
        <w:rPr>
          <w:rFonts w:ascii="Arial" w:hAnsi="Arial" w:cs="Arial"/>
          <w:sz w:val="20"/>
        </w:rPr>
      </w:pPr>
      <w:r w:rsidRPr="002B22E4">
        <w:rPr>
          <w:rFonts w:ascii="Arial" w:hAnsi="Arial" w:cs="Arial"/>
          <w:sz w:val="20"/>
        </w:rPr>
        <w:t xml:space="preserve">Principals of </w:t>
      </w:r>
      <w:r w:rsidRPr="002B22E4">
        <w:rPr>
          <w:rFonts w:ascii="Arial" w:hAnsi="Arial" w:cs="Arial"/>
          <w:i/>
          <w:sz w:val="20"/>
        </w:rPr>
        <w:t>Independent Public Schools</w:t>
      </w:r>
      <w:r w:rsidRPr="002B22E4">
        <w:rPr>
          <w:rFonts w:ascii="Arial" w:hAnsi="Arial" w:cs="Arial"/>
          <w:sz w:val="20"/>
        </w:rPr>
        <w:t xml:space="preserve"> are employed under existing conditions. This means they apply for relocations or promotions through existing processes. </w:t>
      </w:r>
    </w:p>
    <w:p w:rsidR="002B22E4" w:rsidRPr="002B22E4" w:rsidRDefault="002B22E4" w:rsidP="002B22E4">
      <w:pPr>
        <w:pStyle w:val="NoParagraphStyle"/>
        <w:spacing w:after="120" w:line="240" w:lineRule="atLeast"/>
        <w:rPr>
          <w:rFonts w:ascii="Arial" w:hAnsi="Arial" w:cs="Arial"/>
          <w:sz w:val="20"/>
        </w:rPr>
      </w:pPr>
      <w:r w:rsidRPr="002B22E4">
        <w:rPr>
          <w:rFonts w:ascii="Arial" w:hAnsi="Arial" w:cs="Arial"/>
          <w:sz w:val="20"/>
        </w:rPr>
        <w:t xml:space="preserve">The </w:t>
      </w:r>
      <w:r w:rsidRPr="002B22E4">
        <w:rPr>
          <w:rFonts w:ascii="Arial" w:hAnsi="Arial" w:cs="Arial"/>
          <w:i/>
          <w:sz w:val="20"/>
        </w:rPr>
        <w:t>Independent Public Schools</w:t>
      </w:r>
      <w:r w:rsidRPr="002B22E4">
        <w:rPr>
          <w:rFonts w:ascii="Arial" w:hAnsi="Arial" w:cs="Arial"/>
          <w:sz w:val="20"/>
        </w:rPr>
        <w:t xml:space="preserve"> initiative has no impact on the banding of the principal position.</w:t>
      </w:r>
    </w:p>
    <w:p w:rsidR="002B22E4" w:rsidRPr="002B22E4" w:rsidRDefault="002B22E4" w:rsidP="00274968">
      <w:pPr>
        <w:pStyle w:val="NoParagraphStyle"/>
        <w:spacing w:after="120" w:line="240" w:lineRule="atLeast"/>
        <w:rPr>
          <w:rFonts w:ascii="Arial" w:hAnsi="Arial" w:cs="Arial"/>
          <w:sz w:val="20"/>
        </w:rPr>
      </w:pPr>
      <w:r w:rsidRPr="002B22E4">
        <w:rPr>
          <w:rFonts w:ascii="Arial" w:hAnsi="Arial" w:cs="Arial"/>
          <w:sz w:val="20"/>
        </w:rPr>
        <w:t xml:space="preserve">The school council chair or their nominee is included in the selection panel of a principal in an </w:t>
      </w:r>
      <w:r w:rsidRPr="002B22E4">
        <w:rPr>
          <w:rFonts w:ascii="Arial" w:hAnsi="Arial" w:cs="Arial"/>
          <w:i/>
          <w:sz w:val="20"/>
        </w:rPr>
        <w:t>Independent Public School</w:t>
      </w:r>
      <w:r w:rsidRPr="002B22E4">
        <w:rPr>
          <w:rFonts w:ascii="Arial" w:hAnsi="Arial" w:cs="Arial"/>
          <w:sz w:val="20"/>
        </w:rPr>
        <w:t>.</w:t>
      </w:r>
    </w:p>
    <w:p w:rsidR="002B22E4" w:rsidRPr="002B22E4" w:rsidRDefault="002B22E4" w:rsidP="002B22E4">
      <w:pPr>
        <w:pStyle w:val="NoParagraphStyle"/>
        <w:spacing w:before="240" w:after="60" w:line="240" w:lineRule="atLeast"/>
        <w:rPr>
          <w:rFonts w:ascii="Arial" w:hAnsi="Arial" w:cs="Arial"/>
          <w:b/>
          <w:color w:val="22499C"/>
        </w:rPr>
      </w:pPr>
      <w:r>
        <w:rPr>
          <w:rFonts w:ascii="Arial" w:hAnsi="Arial" w:cs="Arial"/>
          <w:b/>
          <w:color w:val="22499C"/>
        </w:rPr>
        <w:t>How are Independent Public Schools accountable</w:t>
      </w:r>
      <w:r w:rsidRPr="002B22E4">
        <w:rPr>
          <w:rFonts w:ascii="Arial" w:hAnsi="Arial" w:cs="Arial"/>
          <w:b/>
          <w:color w:val="22499C"/>
        </w:rPr>
        <w:t>?</w:t>
      </w:r>
    </w:p>
    <w:p w:rsidR="002B22E4" w:rsidRPr="002B22E4" w:rsidRDefault="002B22E4" w:rsidP="002B22E4">
      <w:pPr>
        <w:pStyle w:val="NoParagraphStyle"/>
        <w:spacing w:after="120" w:line="240" w:lineRule="atLeast"/>
        <w:rPr>
          <w:rFonts w:ascii="Arial" w:hAnsi="Arial" w:cs="Arial"/>
          <w:sz w:val="20"/>
        </w:rPr>
      </w:pPr>
      <w:r w:rsidRPr="002B22E4">
        <w:rPr>
          <w:rFonts w:ascii="Arial" w:hAnsi="Arial" w:cs="Arial"/>
          <w:sz w:val="20"/>
        </w:rPr>
        <w:t>As part of Queensland’s strong state education system</w:t>
      </w:r>
      <w:r w:rsidRPr="002B22E4">
        <w:rPr>
          <w:rFonts w:ascii="Arial" w:hAnsi="Arial" w:cs="Arial"/>
          <w:i/>
          <w:sz w:val="20"/>
        </w:rPr>
        <w:t>, Independent Public Schools</w:t>
      </w:r>
      <w:r w:rsidRPr="002B22E4">
        <w:rPr>
          <w:rFonts w:ascii="Arial" w:hAnsi="Arial" w:cs="Arial"/>
          <w:sz w:val="20"/>
        </w:rPr>
        <w:t xml:space="preserve"> are required to comply with all national and state legislation, industrial instruments, directives, delegations, whole-of-government policy</w:t>
      </w:r>
      <w:r>
        <w:rPr>
          <w:rFonts w:ascii="Arial" w:hAnsi="Arial" w:cs="Arial"/>
          <w:sz w:val="20"/>
        </w:rPr>
        <w:t xml:space="preserve"> </w:t>
      </w:r>
      <w:r w:rsidRPr="002B22E4">
        <w:rPr>
          <w:rFonts w:ascii="Arial" w:hAnsi="Arial" w:cs="Arial"/>
          <w:sz w:val="20"/>
        </w:rPr>
        <w:t>and national agreements. They are also required to participate in all departmental audits.</w:t>
      </w:r>
    </w:p>
    <w:p w:rsidR="002B22E4" w:rsidRDefault="002B22E4" w:rsidP="002B22E4">
      <w:pPr>
        <w:pStyle w:val="NoParagraphStyle"/>
        <w:spacing w:after="60" w:line="240" w:lineRule="atLeast"/>
        <w:rPr>
          <w:rFonts w:ascii="Arial" w:hAnsi="Arial" w:cs="Arial"/>
          <w:sz w:val="20"/>
        </w:rPr>
      </w:pPr>
      <w:r w:rsidRPr="002B22E4">
        <w:rPr>
          <w:rFonts w:ascii="Arial" w:hAnsi="Arial" w:cs="Arial"/>
          <w:sz w:val="20"/>
        </w:rPr>
        <w:t xml:space="preserve">While </w:t>
      </w:r>
      <w:r w:rsidRPr="002B22E4">
        <w:rPr>
          <w:rFonts w:ascii="Arial" w:hAnsi="Arial" w:cs="Arial"/>
          <w:i/>
          <w:sz w:val="20"/>
        </w:rPr>
        <w:t>Independent Public Schools</w:t>
      </w:r>
      <w:r w:rsidRPr="002B22E4">
        <w:rPr>
          <w:rFonts w:ascii="Arial" w:hAnsi="Arial" w:cs="Arial"/>
          <w:sz w:val="20"/>
        </w:rPr>
        <w:t xml:space="preserve"> are not required to follow a number of operational procedures, they are required to:</w:t>
      </w:r>
    </w:p>
    <w:p w:rsidR="002B22E4" w:rsidRPr="002B22E4" w:rsidRDefault="002B22E4" w:rsidP="002B22E4">
      <w:pPr>
        <w:pStyle w:val="NoParagraphStyle"/>
        <w:numPr>
          <w:ilvl w:val="0"/>
          <w:numId w:val="24"/>
        </w:numPr>
        <w:spacing w:line="240" w:lineRule="atLeast"/>
        <w:ind w:left="357" w:hanging="357"/>
        <w:rPr>
          <w:rFonts w:ascii="Arial" w:hAnsi="Arial" w:cs="Arial"/>
          <w:sz w:val="20"/>
        </w:rPr>
      </w:pPr>
      <w:r w:rsidRPr="002B22E4">
        <w:rPr>
          <w:rFonts w:ascii="Arial" w:hAnsi="Arial" w:cs="Arial"/>
          <w:sz w:val="20"/>
        </w:rPr>
        <w:t>determine and manage their planning and review processes for the school</w:t>
      </w:r>
    </w:p>
    <w:p w:rsidR="002B22E4" w:rsidRPr="002B22E4" w:rsidRDefault="002B22E4" w:rsidP="002B22E4">
      <w:pPr>
        <w:pStyle w:val="NoParagraphStyle"/>
        <w:numPr>
          <w:ilvl w:val="0"/>
          <w:numId w:val="24"/>
        </w:numPr>
        <w:spacing w:line="240" w:lineRule="atLeast"/>
        <w:ind w:left="357" w:hanging="357"/>
        <w:rPr>
          <w:rFonts w:ascii="Arial" w:hAnsi="Arial" w:cs="Arial"/>
          <w:sz w:val="20"/>
        </w:rPr>
      </w:pPr>
      <w:r w:rsidRPr="002B22E4">
        <w:rPr>
          <w:rFonts w:ascii="Arial" w:hAnsi="Arial" w:cs="Arial"/>
          <w:sz w:val="20"/>
        </w:rPr>
        <w:t>participate in system audits</w:t>
      </w:r>
    </w:p>
    <w:p w:rsidR="002B22E4" w:rsidRPr="002B22E4" w:rsidRDefault="002B22E4" w:rsidP="002B22E4">
      <w:pPr>
        <w:pStyle w:val="NoParagraphStyle"/>
        <w:numPr>
          <w:ilvl w:val="0"/>
          <w:numId w:val="24"/>
        </w:numPr>
        <w:spacing w:line="240" w:lineRule="atLeast"/>
        <w:ind w:left="357" w:hanging="357"/>
        <w:rPr>
          <w:rFonts w:ascii="Arial" w:hAnsi="Arial" w:cs="Arial"/>
          <w:sz w:val="20"/>
        </w:rPr>
      </w:pPr>
      <w:r w:rsidRPr="002B22E4">
        <w:rPr>
          <w:rFonts w:ascii="Arial" w:hAnsi="Arial" w:cs="Arial"/>
          <w:sz w:val="20"/>
        </w:rPr>
        <w:t xml:space="preserve">provide systemic data and use corporate systems, for example OneSchool and </w:t>
      </w:r>
      <w:proofErr w:type="spellStart"/>
      <w:r w:rsidRPr="002B22E4">
        <w:rPr>
          <w:rFonts w:ascii="Arial" w:hAnsi="Arial" w:cs="Arial"/>
          <w:sz w:val="20"/>
        </w:rPr>
        <w:t>MyHR</w:t>
      </w:r>
      <w:proofErr w:type="spellEnd"/>
    </w:p>
    <w:p w:rsidR="002B22E4" w:rsidRPr="002B22E4" w:rsidRDefault="002B22E4" w:rsidP="002B22E4">
      <w:pPr>
        <w:pStyle w:val="NoParagraphStyle"/>
        <w:numPr>
          <w:ilvl w:val="0"/>
          <w:numId w:val="24"/>
        </w:numPr>
        <w:spacing w:after="120" w:line="240" w:lineRule="atLeast"/>
        <w:rPr>
          <w:rFonts w:ascii="Arial" w:hAnsi="Arial" w:cs="Arial"/>
          <w:sz w:val="20"/>
        </w:rPr>
      </w:pPr>
      <w:r w:rsidRPr="002B22E4">
        <w:rPr>
          <w:rFonts w:ascii="Arial" w:hAnsi="Arial" w:cs="Arial"/>
          <w:sz w:val="20"/>
        </w:rPr>
        <w:t>purchase IT products that are compatible with the department’s managed operating environment</w:t>
      </w:r>
    </w:p>
    <w:p w:rsidR="002B22E4" w:rsidRPr="002B22E4" w:rsidRDefault="00146EB1" w:rsidP="002B22E4">
      <w:pPr>
        <w:pStyle w:val="NoParagraphStyle"/>
        <w:spacing w:after="120" w:line="240" w:lineRule="atLeast"/>
        <w:rPr>
          <w:rFonts w:ascii="Arial" w:hAnsi="Arial" w:cs="Arial"/>
          <w:sz w:val="20"/>
        </w:rPr>
      </w:pPr>
      <w:r>
        <w:rPr>
          <w:rFonts w:ascii="Arial" w:hAnsi="Arial" w:cs="Arial"/>
          <w:i/>
          <w:noProof/>
          <w:sz w:val="20"/>
          <w:lang w:val="en-AU" w:eastAsia="zh-CN"/>
        </w:rPr>
        <w:lastRenderedPageBreak/>
        <w:drawing>
          <wp:anchor distT="0" distB="0" distL="114300" distR="114300" simplePos="0" relativeHeight="251672064" behindDoc="1" locked="0" layoutInCell="1" allowOverlap="1">
            <wp:simplePos x="0" y="0"/>
            <wp:positionH relativeFrom="column">
              <wp:posOffset>-1960245</wp:posOffset>
            </wp:positionH>
            <wp:positionV relativeFrom="page">
              <wp:posOffset>0</wp:posOffset>
            </wp:positionV>
            <wp:extent cx="7563485" cy="10691495"/>
            <wp:effectExtent l="0" t="0" r="0" b="0"/>
            <wp:wrapNone/>
            <wp:docPr id="31" name="Picture 31" descr="wor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 hea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3485" cy="106914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noProof/>
          <w:sz w:val="20"/>
          <w:lang w:val="en-AU" w:eastAsia="zh-CN"/>
        </w:rPr>
        <mc:AlternateContent>
          <mc:Choice Requires="wps">
            <w:drawing>
              <wp:anchor distT="0" distB="0" distL="114300" distR="114300" simplePos="0" relativeHeight="251674112" behindDoc="1" locked="0" layoutInCell="0" allowOverlap="1">
                <wp:simplePos x="0" y="0"/>
                <wp:positionH relativeFrom="page">
                  <wp:posOffset>675640</wp:posOffset>
                </wp:positionH>
                <wp:positionV relativeFrom="page">
                  <wp:posOffset>1910080</wp:posOffset>
                </wp:positionV>
                <wp:extent cx="676910" cy="3204845"/>
                <wp:effectExtent l="0" t="0" r="0" b="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20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45F" w:rsidRDefault="0053745F" w:rsidP="0053745F">
                            <w:pPr>
                              <w:widowControl w:val="0"/>
                              <w:autoSpaceDE w:val="0"/>
                              <w:autoSpaceDN w:val="0"/>
                              <w:adjustRightInd w:val="0"/>
                              <w:spacing w:line="920" w:lineRule="exact"/>
                              <w:ind w:left="20" w:right="-152"/>
                              <w:jc w:val="center"/>
                              <w:rPr>
                                <w:rFonts w:ascii="Arial" w:hAnsi="Arial" w:cs="Arial"/>
                                <w:color w:val="000000"/>
                                <w:sz w:val="88"/>
                                <w:szCs w:val="88"/>
                              </w:rPr>
                            </w:pPr>
                            <w:r>
                              <w:rPr>
                                <w:rFonts w:ascii="Arial" w:hAnsi="Arial" w:cs="Arial"/>
                                <w:color w:val="DCDDDE"/>
                                <w:spacing w:val="-28"/>
                                <w:w w:val="81"/>
                                <w:sz w:val="88"/>
                                <w:szCs w:val="88"/>
                              </w:rPr>
                              <w:t>F</w:t>
                            </w:r>
                            <w:r>
                              <w:rPr>
                                <w:rFonts w:ascii="Arial" w:hAnsi="Arial" w:cs="Arial"/>
                                <w:color w:val="DCDDDE"/>
                                <w:spacing w:val="-27"/>
                                <w:w w:val="81"/>
                                <w:sz w:val="88"/>
                                <w:szCs w:val="88"/>
                              </w:rPr>
                              <w:t>a</w:t>
                            </w:r>
                            <w:r>
                              <w:rPr>
                                <w:rFonts w:ascii="Arial" w:hAnsi="Arial" w:cs="Arial"/>
                                <w:color w:val="DCDDDE"/>
                                <w:spacing w:val="-8"/>
                                <w:w w:val="91"/>
                                <w:sz w:val="88"/>
                                <w:szCs w:val="88"/>
                              </w:rPr>
                              <w:t>c</w:t>
                            </w:r>
                            <w:r>
                              <w:rPr>
                                <w:rFonts w:ascii="Arial" w:hAnsi="Arial" w:cs="Arial"/>
                                <w:color w:val="DCDDDE"/>
                                <w:w w:val="119"/>
                                <w:sz w:val="88"/>
                                <w:szCs w:val="88"/>
                              </w:rPr>
                              <w:t>t</w:t>
                            </w:r>
                            <w:r>
                              <w:rPr>
                                <w:rFonts w:ascii="Arial" w:hAnsi="Arial" w:cs="Arial"/>
                                <w:color w:val="DCDDDE"/>
                                <w:spacing w:val="-64"/>
                                <w:sz w:val="88"/>
                                <w:szCs w:val="88"/>
                              </w:rPr>
                              <w:t xml:space="preserve"> </w:t>
                            </w:r>
                            <w:r>
                              <w:rPr>
                                <w:rFonts w:ascii="Arial" w:hAnsi="Arial" w:cs="Arial"/>
                                <w:color w:val="DCDDDE"/>
                                <w:spacing w:val="-27"/>
                                <w:sz w:val="88"/>
                                <w:szCs w:val="88"/>
                              </w:rPr>
                              <w:t>S</w:t>
                            </w:r>
                            <w:r>
                              <w:rPr>
                                <w:rFonts w:ascii="Arial" w:hAnsi="Arial" w:cs="Arial"/>
                                <w:color w:val="DCDDDE"/>
                                <w:spacing w:val="-28"/>
                                <w:sz w:val="88"/>
                                <w:szCs w:val="88"/>
                              </w:rPr>
                              <w:t>h</w:t>
                            </w:r>
                            <w:r>
                              <w:rPr>
                                <w:rFonts w:ascii="Arial" w:hAnsi="Arial" w:cs="Arial"/>
                                <w:color w:val="DCDDDE"/>
                                <w:spacing w:val="-18"/>
                                <w:sz w:val="88"/>
                                <w:szCs w:val="88"/>
                              </w:rPr>
                              <w:t>e</w:t>
                            </w:r>
                            <w:r>
                              <w:rPr>
                                <w:rFonts w:ascii="Arial" w:hAnsi="Arial" w:cs="Arial"/>
                                <w:color w:val="DCDDDE"/>
                                <w:spacing w:val="-19"/>
                                <w:sz w:val="88"/>
                                <w:szCs w:val="88"/>
                              </w:rPr>
                              <w:t>e</w:t>
                            </w:r>
                            <w:r>
                              <w:rPr>
                                <w:rFonts w:ascii="Arial" w:hAnsi="Arial" w:cs="Arial"/>
                                <w:color w:val="DCDDDE"/>
                                <w:sz w:val="88"/>
                                <w:szCs w:val="88"/>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3" type="#_x0000_t202" style="position:absolute;margin-left:53.2pt;margin-top:150.4pt;width:53.3pt;height:252.3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VesQIAALQ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" o:allowincell="f" filled="f" stroked="f">
                <v:textbox style="layout-flow:vertical;mso-layout-flow-alt:bottom-to-top" inset="0,0,0,0">
                  <w:txbxContent>
                    <w:p w:rsidR="0053745F" w:rsidRDefault="0053745F" w:rsidP="0053745F">
                      <w:pPr>
                        <w:widowControl w:val="0"/>
                        <w:autoSpaceDE w:val="0"/>
                        <w:autoSpaceDN w:val="0"/>
                        <w:adjustRightInd w:val="0"/>
                        <w:spacing w:line="920" w:lineRule="exact"/>
                        <w:ind w:left="20" w:right="-152"/>
                        <w:jc w:val="center"/>
                        <w:rPr>
                          <w:rFonts w:ascii="Arial" w:hAnsi="Arial" w:cs="Arial"/>
                          <w:color w:val="000000"/>
                          <w:sz w:val="88"/>
                          <w:szCs w:val="88"/>
                        </w:rPr>
                      </w:pPr>
                      <w:r>
                        <w:rPr>
                          <w:rFonts w:ascii="Arial" w:hAnsi="Arial" w:cs="Arial"/>
                          <w:color w:val="DCDDDE"/>
                          <w:spacing w:val="-28"/>
                          <w:w w:val="81"/>
                          <w:sz w:val="88"/>
                          <w:szCs w:val="88"/>
                        </w:rPr>
                        <w:t>F</w:t>
                      </w:r>
                      <w:r>
                        <w:rPr>
                          <w:rFonts w:ascii="Arial" w:hAnsi="Arial" w:cs="Arial"/>
                          <w:color w:val="DCDDDE"/>
                          <w:spacing w:val="-27"/>
                          <w:w w:val="81"/>
                          <w:sz w:val="88"/>
                          <w:szCs w:val="88"/>
                        </w:rPr>
                        <w:t>a</w:t>
                      </w:r>
                      <w:r>
                        <w:rPr>
                          <w:rFonts w:ascii="Arial" w:hAnsi="Arial" w:cs="Arial"/>
                          <w:color w:val="DCDDDE"/>
                          <w:spacing w:val="-8"/>
                          <w:w w:val="91"/>
                          <w:sz w:val="88"/>
                          <w:szCs w:val="88"/>
                        </w:rPr>
                        <w:t>c</w:t>
                      </w:r>
                      <w:r>
                        <w:rPr>
                          <w:rFonts w:ascii="Arial" w:hAnsi="Arial" w:cs="Arial"/>
                          <w:color w:val="DCDDDE"/>
                          <w:w w:val="119"/>
                          <w:sz w:val="88"/>
                          <w:szCs w:val="88"/>
                        </w:rPr>
                        <w:t>t</w:t>
                      </w:r>
                      <w:r>
                        <w:rPr>
                          <w:rFonts w:ascii="Arial" w:hAnsi="Arial" w:cs="Arial"/>
                          <w:color w:val="DCDDDE"/>
                          <w:spacing w:val="-64"/>
                          <w:sz w:val="88"/>
                          <w:szCs w:val="88"/>
                        </w:rPr>
                        <w:t xml:space="preserve"> </w:t>
                      </w:r>
                      <w:r>
                        <w:rPr>
                          <w:rFonts w:ascii="Arial" w:hAnsi="Arial" w:cs="Arial"/>
                          <w:color w:val="DCDDDE"/>
                          <w:spacing w:val="-27"/>
                          <w:sz w:val="88"/>
                          <w:szCs w:val="88"/>
                        </w:rPr>
                        <w:t>S</w:t>
                      </w:r>
                      <w:r>
                        <w:rPr>
                          <w:rFonts w:ascii="Arial" w:hAnsi="Arial" w:cs="Arial"/>
                          <w:color w:val="DCDDDE"/>
                          <w:spacing w:val="-28"/>
                          <w:sz w:val="88"/>
                          <w:szCs w:val="88"/>
                        </w:rPr>
                        <w:t>h</w:t>
                      </w:r>
                      <w:r>
                        <w:rPr>
                          <w:rFonts w:ascii="Arial" w:hAnsi="Arial" w:cs="Arial"/>
                          <w:color w:val="DCDDDE"/>
                          <w:spacing w:val="-18"/>
                          <w:sz w:val="88"/>
                          <w:szCs w:val="88"/>
                        </w:rPr>
                        <w:t>e</w:t>
                      </w:r>
                      <w:r>
                        <w:rPr>
                          <w:rFonts w:ascii="Arial" w:hAnsi="Arial" w:cs="Arial"/>
                          <w:color w:val="DCDDDE"/>
                          <w:spacing w:val="-19"/>
                          <w:sz w:val="88"/>
                          <w:szCs w:val="88"/>
                        </w:rPr>
                        <w:t>e</w:t>
                      </w:r>
                      <w:r>
                        <w:rPr>
                          <w:rFonts w:ascii="Arial" w:hAnsi="Arial" w:cs="Arial"/>
                          <w:color w:val="DCDDDE"/>
                          <w:sz w:val="88"/>
                          <w:szCs w:val="88"/>
                        </w:rPr>
                        <w:t>t</w:t>
                      </w:r>
                    </w:p>
                  </w:txbxContent>
                </v:textbox>
                <w10:wrap anchorx="page" anchory="page"/>
              </v:shape>
            </w:pict>
          </mc:Fallback>
        </mc:AlternateContent>
      </w:r>
      <w:r>
        <w:rPr>
          <w:rFonts w:ascii="Arial" w:hAnsi="Arial" w:cs="Arial"/>
          <w:i/>
          <w:noProof/>
          <w:sz w:val="20"/>
          <w:lang w:val="en-AU" w:eastAsia="zh-CN"/>
        </w:rPr>
        <mc:AlternateContent>
          <mc:Choice Requires="wps">
            <w:drawing>
              <wp:anchor distT="0" distB="0" distL="114300" distR="114300" simplePos="0" relativeHeight="251673088" behindDoc="0" locked="0" layoutInCell="0" allowOverlap="1">
                <wp:simplePos x="0" y="0"/>
                <wp:positionH relativeFrom="column">
                  <wp:posOffset>-139700</wp:posOffset>
                </wp:positionH>
                <wp:positionV relativeFrom="page">
                  <wp:posOffset>828675</wp:posOffset>
                </wp:positionV>
                <wp:extent cx="2803525" cy="434340"/>
                <wp:effectExtent l="3175" t="0" r="3175" b="381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745F" w:rsidRPr="00702ED0" w:rsidRDefault="0053745F" w:rsidP="0053745F">
                            <w:pPr>
                              <w:pStyle w:val="BasicParagraph"/>
                              <w:spacing w:after="120" w:line="240" w:lineRule="auto"/>
                              <w:rPr>
                                <w:rFonts w:ascii="Arial" w:hAnsi="Arial" w:cs="Arial"/>
                                <w:color w:val="808080"/>
                                <w:sz w:val="32"/>
                                <w:szCs w:val="32"/>
                                <w:lang w:val="en-AU"/>
                              </w:rPr>
                            </w:pPr>
                            <w:r w:rsidRPr="00702ED0">
                              <w:rPr>
                                <w:rFonts w:ascii="Arial" w:hAnsi="Arial" w:cs="Arial"/>
                                <w:color w:val="808080"/>
                                <w:sz w:val="32"/>
                                <w:szCs w:val="32"/>
                                <w:lang w:val="en-AU"/>
                              </w:rPr>
                              <w:t>Independent Public Schools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margin-left:-11pt;margin-top:65.25pt;width:220.75pt;height:3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" o:allowincell="f" stroked="f">
                <v:textbox inset=",7.2pt,,7.2pt">
                  <w:txbxContent>
                    <w:p w:rsidR="0053745F" w:rsidRPr="00702ED0" w:rsidRDefault="0053745F" w:rsidP="0053745F">
                      <w:pPr>
                        <w:pStyle w:val="BasicParagraph"/>
                        <w:spacing w:after="120" w:line="240" w:lineRule="auto"/>
                        <w:rPr>
                          <w:rFonts w:ascii="Arial" w:hAnsi="Arial" w:cs="Arial"/>
                          <w:color w:val="808080"/>
                          <w:sz w:val="32"/>
                          <w:szCs w:val="32"/>
                          <w:lang w:val="en-AU"/>
                        </w:rPr>
                      </w:pPr>
                      <w:r w:rsidRPr="00702ED0">
                        <w:rPr>
                          <w:rFonts w:ascii="Arial" w:hAnsi="Arial" w:cs="Arial"/>
                          <w:color w:val="808080"/>
                          <w:sz w:val="32"/>
                          <w:szCs w:val="32"/>
                          <w:lang w:val="en-AU"/>
                        </w:rPr>
                        <w:t>Independent Public Schools</w:t>
                      </w:r>
                    </w:p>
                  </w:txbxContent>
                </v:textbox>
                <w10:wrap anchory="page"/>
              </v:shape>
            </w:pict>
          </mc:Fallback>
        </mc:AlternateContent>
      </w:r>
      <w:r w:rsidR="002B22E4" w:rsidRPr="002B22E4">
        <w:rPr>
          <w:rFonts w:ascii="Arial" w:hAnsi="Arial" w:cs="Arial"/>
          <w:i/>
          <w:sz w:val="20"/>
        </w:rPr>
        <w:t>Independent Public School</w:t>
      </w:r>
      <w:r w:rsidR="002B22E4" w:rsidRPr="002B22E4">
        <w:rPr>
          <w:rFonts w:ascii="Arial" w:hAnsi="Arial" w:cs="Arial"/>
          <w:sz w:val="20"/>
        </w:rPr>
        <w:t xml:space="preserve"> principals enter into a performance agreement with the Director-General.</w:t>
      </w:r>
    </w:p>
    <w:p w:rsidR="002B22E4" w:rsidRDefault="002B22E4" w:rsidP="002B22E4">
      <w:pPr>
        <w:pStyle w:val="NoParagraphStyle"/>
        <w:spacing w:after="120" w:line="240" w:lineRule="atLeast"/>
        <w:rPr>
          <w:rFonts w:ascii="Arial" w:hAnsi="Arial" w:cs="Arial"/>
          <w:sz w:val="20"/>
        </w:rPr>
      </w:pPr>
      <w:r w:rsidRPr="002B22E4">
        <w:rPr>
          <w:rFonts w:ascii="Arial" w:hAnsi="Arial" w:cs="Arial"/>
          <w:sz w:val="20"/>
        </w:rPr>
        <w:t>The school council monitors and endorses school performance against planned targets.</w:t>
      </w:r>
    </w:p>
    <w:p w:rsidR="0011223D" w:rsidRPr="002B22E4" w:rsidRDefault="0011223D" w:rsidP="0011223D">
      <w:pPr>
        <w:pStyle w:val="NoParagraphStyle"/>
        <w:spacing w:before="240" w:after="60" w:line="240" w:lineRule="atLeast"/>
        <w:rPr>
          <w:rFonts w:ascii="Arial" w:hAnsi="Arial" w:cs="Arial"/>
          <w:b/>
          <w:color w:val="22499C"/>
        </w:rPr>
      </w:pPr>
      <w:r>
        <w:rPr>
          <w:rFonts w:ascii="Arial" w:hAnsi="Arial" w:cs="Arial"/>
          <w:b/>
          <w:color w:val="22499C"/>
        </w:rPr>
        <w:t>Do Independent Public Schools follow departmental policies</w:t>
      </w:r>
      <w:r w:rsidRPr="002B22E4">
        <w:rPr>
          <w:rFonts w:ascii="Arial" w:hAnsi="Arial" w:cs="Arial"/>
          <w:b/>
          <w:color w:val="22499C"/>
        </w:rPr>
        <w:t>?</w:t>
      </w:r>
    </w:p>
    <w:p w:rsidR="00274968" w:rsidRPr="00274968" w:rsidRDefault="00274968" w:rsidP="00274968">
      <w:pPr>
        <w:pStyle w:val="NoParagraphStyle"/>
        <w:spacing w:after="120" w:line="240" w:lineRule="atLeast"/>
        <w:rPr>
          <w:rFonts w:ascii="Arial" w:hAnsi="Arial" w:cs="Arial"/>
          <w:sz w:val="20"/>
        </w:rPr>
      </w:pPr>
      <w:r w:rsidRPr="00274968">
        <w:rPr>
          <w:rFonts w:ascii="Arial" w:hAnsi="Arial" w:cs="Arial"/>
          <w:sz w:val="20"/>
        </w:rPr>
        <w:t xml:space="preserve">While </w:t>
      </w:r>
      <w:r w:rsidRPr="00274968">
        <w:rPr>
          <w:rFonts w:ascii="Arial" w:hAnsi="Arial" w:cs="Arial"/>
          <w:i/>
          <w:sz w:val="20"/>
        </w:rPr>
        <w:t xml:space="preserve">Independent Public Schools </w:t>
      </w:r>
      <w:r w:rsidRPr="00274968">
        <w:rPr>
          <w:rFonts w:ascii="Arial" w:hAnsi="Arial" w:cs="Arial"/>
          <w:sz w:val="20"/>
        </w:rPr>
        <w:t>are not required to follow a number of operational procedures, they are required to operate within legislation, industrial</w:t>
      </w:r>
      <w:r>
        <w:rPr>
          <w:rFonts w:ascii="Arial" w:hAnsi="Arial" w:cs="Arial"/>
          <w:sz w:val="20"/>
        </w:rPr>
        <w:t xml:space="preserve"> </w:t>
      </w:r>
      <w:r w:rsidRPr="00274968">
        <w:rPr>
          <w:rFonts w:ascii="Arial" w:hAnsi="Arial" w:cs="Arial"/>
          <w:sz w:val="20"/>
        </w:rPr>
        <w:t>instruments, directives, delegations, whole-of-government policy and national agreements.</w:t>
      </w:r>
    </w:p>
    <w:p w:rsidR="00274968" w:rsidRPr="00274968" w:rsidRDefault="00274968" w:rsidP="00274968">
      <w:pPr>
        <w:pStyle w:val="NoParagraphStyle"/>
        <w:spacing w:after="120" w:line="240" w:lineRule="atLeast"/>
        <w:rPr>
          <w:rFonts w:ascii="Arial" w:hAnsi="Arial" w:cs="Arial"/>
          <w:sz w:val="20"/>
        </w:rPr>
      </w:pPr>
      <w:r w:rsidRPr="00274968">
        <w:rPr>
          <w:rFonts w:ascii="Arial" w:hAnsi="Arial" w:cs="Arial"/>
          <w:sz w:val="20"/>
        </w:rPr>
        <w:t xml:space="preserve">Further information can be found in the </w:t>
      </w:r>
      <w:r w:rsidRPr="00274968">
        <w:rPr>
          <w:rFonts w:ascii="Arial" w:hAnsi="Arial" w:cs="Arial"/>
          <w:i/>
          <w:sz w:val="20"/>
        </w:rPr>
        <w:t>Legislative and</w:t>
      </w:r>
      <w:r>
        <w:rPr>
          <w:rFonts w:ascii="Arial" w:hAnsi="Arial" w:cs="Arial"/>
          <w:sz w:val="20"/>
        </w:rPr>
        <w:t xml:space="preserve"> </w:t>
      </w:r>
      <w:r w:rsidRPr="00274968">
        <w:rPr>
          <w:rFonts w:ascii="Arial" w:hAnsi="Arial" w:cs="Arial"/>
          <w:i/>
          <w:sz w:val="20"/>
        </w:rPr>
        <w:t>Policy Requirements fact sheet</w:t>
      </w:r>
      <w:r w:rsidRPr="00274968">
        <w:rPr>
          <w:rFonts w:ascii="Arial" w:hAnsi="Arial" w:cs="Arial"/>
          <w:sz w:val="20"/>
        </w:rPr>
        <w:t>.</w:t>
      </w:r>
    </w:p>
    <w:p w:rsidR="00274968" w:rsidRPr="002B22E4" w:rsidRDefault="00274968" w:rsidP="00274968">
      <w:pPr>
        <w:pStyle w:val="NoParagraphStyle"/>
        <w:spacing w:before="240" w:after="60" w:line="240" w:lineRule="atLeast"/>
        <w:rPr>
          <w:rFonts w:ascii="Arial" w:hAnsi="Arial" w:cs="Arial"/>
          <w:b/>
          <w:color w:val="22499C"/>
        </w:rPr>
      </w:pPr>
      <w:r>
        <w:rPr>
          <w:rFonts w:ascii="Arial" w:hAnsi="Arial" w:cs="Arial"/>
          <w:b/>
          <w:color w:val="22499C"/>
        </w:rPr>
        <w:t xml:space="preserve">What curriculum do </w:t>
      </w:r>
      <w:r w:rsidRPr="00274968">
        <w:rPr>
          <w:rFonts w:ascii="Arial" w:hAnsi="Arial" w:cs="Arial"/>
          <w:b/>
          <w:i/>
          <w:color w:val="22499C"/>
        </w:rPr>
        <w:t>Independent Public Schools</w:t>
      </w:r>
      <w:r>
        <w:rPr>
          <w:rFonts w:ascii="Arial" w:hAnsi="Arial" w:cs="Arial"/>
          <w:b/>
          <w:color w:val="22499C"/>
        </w:rPr>
        <w:t xml:space="preserve"> deliver</w:t>
      </w:r>
      <w:r w:rsidRPr="002B22E4">
        <w:rPr>
          <w:rFonts w:ascii="Arial" w:hAnsi="Arial" w:cs="Arial"/>
          <w:b/>
          <w:color w:val="22499C"/>
        </w:rPr>
        <w:t>?</w:t>
      </w:r>
    </w:p>
    <w:p w:rsidR="00274968" w:rsidRPr="00274968" w:rsidRDefault="00274968" w:rsidP="00274968">
      <w:pPr>
        <w:pStyle w:val="NoParagraphStyle"/>
        <w:spacing w:after="120" w:line="240" w:lineRule="atLeast"/>
        <w:rPr>
          <w:rFonts w:ascii="Arial" w:hAnsi="Arial" w:cs="Arial"/>
          <w:sz w:val="20"/>
        </w:rPr>
      </w:pPr>
      <w:r w:rsidRPr="00274968">
        <w:rPr>
          <w:rFonts w:ascii="Arial" w:hAnsi="Arial" w:cs="Arial"/>
          <w:sz w:val="20"/>
        </w:rPr>
        <w:t>Within a curriculum framework approved by the Minister, Independent Public School principals plan the learning experiences offered to students at a school. This means implementing the Australian Curriculum, the Queensland Studies Authority syllabuses and mandatory languages other than English in Years 6, 7 and 8.</w:t>
      </w:r>
    </w:p>
    <w:p w:rsidR="00274968" w:rsidRPr="002B22E4" w:rsidRDefault="00274968" w:rsidP="00274968">
      <w:pPr>
        <w:pStyle w:val="NoParagraphStyle"/>
        <w:spacing w:before="240" w:after="60" w:line="240" w:lineRule="atLeast"/>
        <w:rPr>
          <w:rFonts w:ascii="Arial" w:hAnsi="Arial" w:cs="Arial"/>
          <w:b/>
          <w:color w:val="22499C"/>
        </w:rPr>
      </w:pPr>
      <w:r>
        <w:rPr>
          <w:rFonts w:ascii="Arial" w:hAnsi="Arial" w:cs="Arial"/>
          <w:b/>
          <w:color w:val="22499C"/>
        </w:rPr>
        <w:t xml:space="preserve">What are the enrolment processes for </w:t>
      </w:r>
      <w:r>
        <w:rPr>
          <w:rFonts w:ascii="Arial" w:hAnsi="Arial" w:cs="Arial"/>
          <w:b/>
          <w:i/>
          <w:color w:val="22499C"/>
        </w:rPr>
        <w:t>Independent Public Schools</w:t>
      </w:r>
      <w:r w:rsidRPr="002B22E4">
        <w:rPr>
          <w:rFonts w:ascii="Arial" w:hAnsi="Arial" w:cs="Arial"/>
          <w:b/>
          <w:color w:val="22499C"/>
        </w:rPr>
        <w:t>?</w:t>
      </w:r>
    </w:p>
    <w:p w:rsidR="00274968" w:rsidRPr="00274968" w:rsidRDefault="00274968" w:rsidP="00274968">
      <w:pPr>
        <w:pStyle w:val="NoParagraphStyle"/>
        <w:spacing w:after="120" w:line="240" w:lineRule="atLeast"/>
        <w:rPr>
          <w:rFonts w:ascii="Arial" w:hAnsi="Arial" w:cs="Arial"/>
          <w:sz w:val="20"/>
        </w:rPr>
      </w:pPr>
      <w:r w:rsidRPr="00274968">
        <w:rPr>
          <w:rFonts w:ascii="Arial" w:hAnsi="Arial" w:cs="Arial"/>
          <w:i/>
          <w:sz w:val="20"/>
        </w:rPr>
        <w:t xml:space="preserve">Independent Public Schools </w:t>
      </w:r>
      <w:r w:rsidRPr="00274968">
        <w:rPr>
          <w:rFonts w:ascii="Arial" w:hAnsi="Arial" w:cs="Arial"/>
          <w:sz w:val="20"/>
        </w:rPr>
        <w:t xml:space="preserve">manage their enrolments within existing capacity and enrolment management plans. Special school principals involved in the </w:t>
      </w:r>
      <w:r w:rsidRPr="00274968">
        <w:rPr>
          <w:rFonts w:ascii="Arial" w:hAnsi="Arial" w:cs="Arial"/>
          <w:i/>
          <w:sz w:val="20"/>
        </w:rPr>
        <w:t xml:space="preserve">Independent Public Schools </w:t>
      </w:r>
      <w:r w:rsidRPr="00274968">
        <w:rPr>
          <w:rFonts w:ascii="Arial" w:hAnsi="Arial" w:cs="Arial"/>
          <w:sz w:val="20"/>
        </w:rPr>
        <w:t xml:space="preserve">initiative make recommendations to the Deputy </w:t>
      </w:r>
      <w:r w:rsidRPr="00274968">
        <w:rPr>
          <w:rFonts w:ascii="Arial" w:hAnsi="Arial" w:cs="Arial"/>
          <w:sz w:val="20"/>
        </w:rPr>
        <w:lastRenderedPageBreak/>
        <w:t xml:space="preserve">Director-General - </w:t>
      </w:r>
      <w:r w:rsidRPr="00274968">
        <w:rPr>
          <w:rFonts w:ascii="Arial" w:hAnsi="Arial" w:cs="Arial" w:hint="eastAsia"/>
          <w:sz w:val="20"/>
        </w:rPr>
        <w:t>State Schools</w:t>
      </w:r>
      <w:r w:rsidRPr="00274968">
        <w:rPr>
          <w:rFonts w:ascii="Arial" w:hAnsi="Arial" w:cs="Arial"/>
          <w:sz w:val="20"/>
        </w:rPr>
        <w:t xml:space="preserve"> regarding the enrolment of students at their school.</w:t>
      </w:r>
    </w:p>
    <w:p w:rsidR="00274968" w:rsidRPr="002B22E4" w:rsidRDefault="00274968" w:rsidP="00274968">
      <w:pPr>
        <w:pStyle w:val="NoParagraphStyle"/>
        <w:spacing w:before="240" w:after="60" w:line="240" w:lineRule="atLeast"/>
        <w:rPr>
          <w:rFonts w:ascii="Arial" w:hAnsi="Arial" w:cs="Arial"/>
          <w:b/>
          <w:color w:val="22499C"/>
        </w:rPr>
      </w:pPr>
      <w:r>
        <w:rPr>
          <w:rFonts w:ascii="Arial" w:hAnsi="Arial" w:cs="Arial"/>
          <w:b/>
          <w:color w:val="22499C"/>
        </w:rPr>
        <w:t xml:space="preserve">Can </w:t>
      </w:r>
      <w:r w:rsidRPr="00274968">
        <w:rPr>
          <w:rFonts w:ascii="Arial" w:hAnsi="Arial" w:cs="Arial"/>
          <w:b/>
          <w:i/>
          <w:color w:val="22499C"/>
        </w:rPr>
        <w:t>Independent Public Schools</w:t>
      </w:r>
      <w:r>
        <w:rPr>
          <w:rFonts w:ascii="Arial" w:hAnsi="Arial" w:cs="Arial"/>
          <w:b/>
          <w:color w:val="22499C"/>
        </w:rPr>
        <w:t xml:space="preserve"> charge additional fees</w:t>
      </w:r>
      <w:r w:rsidRPr="002B22E4">
        <w:rPr>
          <w:rFonts w:ascii="Arial" w:hAnsi="Arial" w:cs="Arial"/>
          <w:b/>
          <w:color w:val="22499C"/>
        </w:rPr>
        <w:t>?</w:t>
      </w:r>
    </w:p>
    <w:p w:rsidR="00274968" w:rsidRDefault="00274968" w:rsidP="00274968">
      <w:pPr>
        <w:pStyle w:val="NoParagraphStyle"/>
        <w:spacing w:after="120" w:line="240" w:lineRule="atLeast"/>
        <w:rPr>
          <w:rFonts w:ascii="Arial" w:hAnsi="Arial" w:cs="Arial"/>
          <w:sz w:val="20"/>
        </w:rPr>
      </w:pPr>
      <w:r w:rsidRPr="00274968">
        <w:rPr>
          <w:rFonts w:ascii="Arial" w:hAnsi="Arial" w:cs="Arial" w:hint="eastAsia"/>
          <w:sz w:val="20"/>
        </w:rPr>
        <w:t>As with all state schools</w:t>
      </w:r>
      <w:r w:rsidRPr="00274968">
        <w:rPr>
          <w:rFonts w:ascii="Arial" w:hAnsi="Arial" w:cs="Arial" w:hint="eastAsia"/>
          <w:i/>
          <w:sz w:val="20"/>
        </w:rPr>
        <w:t xml:space="preserve">, </w:t>
      </w:r>
      <w:r w:rsidRPr="00274968">
        <w:rPr>
          <w:rFonts w:ascii="Arial" w:hAnsi="Arial" w:cs="Arial"/>
          <w:i/>
          <w:sz w:val="20"/>
        </w:rPr>
        <w:t>Independent Public Schools</w:t>
      </w:r>
      <w:r w:rsidRPr="00274968">
        <w:rPr>
          <w:rFonts w:ascii="Arial" w:hAnsi="Arial" w:cs="Arial"/>
          <w:sz w:val="20"/>
        </w:rPr>
        <w:t xml:space="preserve"> determine student resource scheme amounts, voluntary contributions or set fees for </w:t>
      </w:r>
      <w:proofErr w:type="spellStart"/>
      <w:r w:rsidRPr="00274968">
        <w:rPr>
          <w:rFonts w:ascii="Arial" w:hAnsi="Arial" w:cs="Arial"/>
          <w:sz w:val="20"/>
        </w:rPr>
        <w:t>specialised</w:t>
      </w:r>
      <w:proofErr w:type="spellEnd"/>
      <w:r w:rsidRPr="00274968">
        <w:rPr>
          <w:rFonts w:ascii="Arial" w:hAnsi="Arial" w:cs="Arial"/>
          <w:sz w:val="20"/>
        </w:rPr>
        <w:t xml:space="preserve"> programs.</w:t>
      </w:r>
    </w:p>
    <w:p w:rsidR="00274968" w:rsidRPr="002B22E4" w:rsidRDefault="00274968" w:rsidP="00274968">
      <w:pPr>
        <w:pStyle w:val="NoParagraphStyle"/>
        <w:spacing w:before="240" w:after="60" w:line="240" w:lineRule="atLeast"/>
        <w:rPr>
          <w:rFonts w:ascii="Arial" w:hAnsi="Arial" w:cs="Arial"/>
          <w:b/>
          <w:color w:val="22499C"/>
        </w:rPr>
      </w:pPr>
      <w:r>
        <w:rPr>
          <w:rFonts w:ascii="Arial" w:hAnsi="Arial" w:cs="Arial"/>
          <w:b/>
          <w:color w:val="22499C"/>
        </w:rPr>
        <w:t xml:space="preserve">Can </w:t>
      </w:r>
      <w:r w:rsidRPr="00274968">
        <w:rPr>
          <w:rFonts w:ascii="Arial" w:hAnsi="Arial" w:cs="Arial"/>
          <w:b/>
          <w:i/>
          <w:color w:val="22499C"/>
        </w:rPr>
        <w:t>Independent Public Schools</w:t>
      </w:r>
      <w:r>
        <w:rPr>
          <w:rFonts w:ascii="Arial" w:hAnsi="Arial" w:cs="Arial"/>
          <w:b/>
          <w:color w:val="22499C"/>
        </w:rPr>
        <w:t xml:space="preserve"> change their name</w:t>
      </w:r>
      <w:r w:rsidRPr="002B22E4">
        <w:rPr>
          <w:rFonts w:ascii="Arial" w:hAnsi="Arial" w:cs="Arial"/>
          <w:b/>
          <w:color w:val="22499C"/>
        </w:rPr>
        <w:t>?</w:t>
      </w:r>
    </w:p>
    <w:p w:rsidR="00274968" w:rsidRDefault="00274968" w:rsidP="00274968">
      <w:pPr>
        <w:pStyle w:val="NoParagraphStyle"/>
        <w:spacing w:after="120" w:line="240" w:lineRule="atLeast"/>
        <w:rPr>
          <w:rFonts w:ascii="Arial" w:hAnsi="Arial" w:cs="Arial"/>
          <w:sz w:val="20"/>
        </w:rPr>
      </w:pPr>
      <w:r>
        <w:rPr>
          <w:rFonts w:ascii="Arial" w:hAnsi="Arial" w:cs="Arial"/>
          <w:sz w:val="20"/>
        </w:rPr>
        <w:t>No. The authority to change the name of a state school remains with the Minister</w:t>
      </w:r>
      <w:r w:rsidRPr="00274968">
        <w:rPr>
          <w:rFonts w:ascii="Arial" w:hAnsi="Arial" w:cs="Arial"/>
          <w:sz w:val="20"/>
        </w:rPr>
        <w:t>.</w:t>
      </w:r>
    </w:p>
    <w:p w:rsidR="00274968" w:rsidRPr="002B22E4" w:rsidRDefault="00274968" w:rsidP="00274968">
      <w:pPr>
        <w:pStyle w:val="NoParagraphStyle"/>
        <w:spacing w:before="240" w:after="60" w:line="240" w:lineRule="atLeast"/>
        <w:rPr>
          <w:rFonts w:ascii="Arial" w:hAnsi="Arial" w:cs="Arial"/>
          <w:b/>
          <w:color w:val="22499C"/>
        </w:rPr>
      </w:pPr>
      <w:r>
        <w:rPr>
          <w:rFonts w:ascii="Arial" w:hAnsi="Arial" w:cs="Arial"/>
          <w:b/>
          <w:color w:val="22499C"/>
        </w:rPr>
        <w:t xml:space="preserve">What support is provided to </w:t>
      </w:r>
      <w:r w:rsidRPr="00274968">
        <w:rPr>
          <w:rFonts w:ascii="Arial" w:hAnsi="Arial" w:cs="Arial"/>
          <w:b/>
          <w:i/>
          <w:color w:val="22499C"/>
        </w:rPr>
        <w:t>Independent Public Schools</w:t>
      </w:r>
      <w:r w:rsidRPr="002B22E4">
        <w:rPr>
          <w:rFonts w:ascii="Arial" w:hAnsi="Arial" w:cs="Arial"/>
          <w:b/>
          <w:color w:val="22499C"/>
        </w:rPr>
        <w:t>?</w:t>
      </w:r>
    </w:p>
    <w:p w:rsidR="00274968" w:rsidRPr="00274968" w:rsidRDefault="00274968" w:rsidP="00274968">
      <w:pPr>
        <w:pStyle w:val="NoParagraphStyle"/>
        <w:spacing w:after="120" w:line="240" w:lineRule="atLeast"/>
        <w:rPr>
          <w:rFonts w:ascii="Arial" w:hAnsi="Arial" w:cs="Arial"/>
          <w:sz w:val="20"/>
        </w:rPr>
      </w:pPr>
      <w:r w:rsidRPr="00274968">
        <w:rPr>
          <w:rFonts w:ascii="Arial" w:hAnsi="Arial" w:cs="Arial"/>
          <w:i/>
          <w:sz w:val="20"/>
        </w:rPr>
        <w:t xml:space="preserve">Independent Public Schools </w:t>
      </w:r>
      <w:r w:rsidRPr="00274968">
        <w:rPr>
          <w:rFonts w:ascii="Arial" w:hAnsi="Arial" w:cs="Arial"/>
          <w:sz w:val="20"/>
        </w:rPr>
        <w:t>receive a $50,000 grant to assist with their transition. This funding enables schools</w:t>
      </w:r>
      <w:r>
        <w:rPr>
          <w:rFonts w:ascii="Arial" w:hAnsi="Arial" w:cs="Arial"/>
          <w:sz w:val="20"/>
        </w:rPr>
        <w:t xml:space="preserve"> </w:t>
      </w:r>
      <w:r w:rsidRPr="00274968">
        <w:rPr>
          <w:rFonts w:ascii="Arial" w:hAnsi="Arial" w:cs="Arial"/>
          <w:sz w:val="20"/>
        </w:rPr>
        <w:t>to seek expertise and advice about the establishment and effective functioning of their school council. In addition, schools will receive a further $50,000 in funding each year.</w:t>
      </w:r>
    </w:p>
    <w:p w:rsidR="00274968" w:rsidRPr="00274968" w:rsidRDefault="00274968" w:rsidP="00274968">
      <w:pPr>
        <w:pStyle w:val="NoParagraphStyle"/>
        <w:spacing w:after="60" w:line="240" w:lineRule="atLeast"/>
        <w:rPr>
          <w:rFonts w:ascii="Arial" w:hAnsi="Arial" w:cs="Arial"/>
          <w:sz w:val="20"/>
        </w:rPr>
      </w:pPr>
      <w:r w:rsidRPr="00274968">
        <w:rPr>
          <w:rFonts w:ascii="Arial" w:hAnsi="Arial" w:cs="Arial"/>
          <w:i/>
          <w:sz w:val="20"/>
        </w:rPr>
        <w:t xml:space="preserve">Independent Public Schools </w:t>
      </w:r>
      <w:r w:rsidRPr="00274968">
        <w:rPr>
          <w:rFonts w:ascii="Arial" w:hAnsi="Arial" w:cs="Arial"/>
          <w:sz w:val="20"/>
        </w:rPr>
        <w:t>benefit from the strengths of the Queensland state education system through access to:</w:t>
      </w:r>
    </w:p>
    <w:p w:rsidR="00274968" w:rsidRPr="00274968" w:rsidRDefault="00274968" w:rsidP="00274968">
      <w:pPr>
        <w:pStyle w:val="NoParagraphStyle"/>
        <w:numPr>
          <w:ilvl w:val="0"/>
          <w:numId w:val="27"/>
        </w:numPr>
        <w:spacing w:line="240" w:lineRule="atLeast"/>
        <w:ind w:left="357" w:hanging="357"/>
        <w:rPr>
          <w:rFonts w:ascii="Arial" w:hAnsi="Arial" w:cs="Arial"/>
          <w:sz w:val="20"/>
        </w:rPr>
      </w:pPr>
      <w:r w:rsidRPr="00274968">
        <w:rPr>
          <w:rFonts w:ascii="Arial" w:hAnsi="Arial" w:cs="Arial"/>
          <w:sz w:val="20"/>
        </w:rPr>
        <w:t>existing liability insurance</w:t>
      </w:r>
    </w:p>
    <w:p w:rsidR="00274968" w:rsidRPr="00274968" w:rsidRDefault="00274968" w:rsidP="00274968">
      <w:pPr>
        <w:pStyle w:val="NoParagraphStyle"/>
        <w:numPr>
          <w:ilvl w:val="0"/>
          <w:numId w:val="27"/>
        </w:numPr>
        <w:spacing w:line="240" w:lineRule="atLeast"/>
        <w:ind w:left="357" w:hanging="357"/>
        <w:rPr>
          <w:rFonts w:ascii="Arial" w:hAnsi="Arial" w:cs="Arial"/>
          <w:sz w:val="20"/>
        </w:rPr>
      </w:pPr>
      <w:r w:rsidRPr="00274968">
        <w:rPr>
          <w:rFonts w:ascii="Arial" w:hAnsi="Arial" w:cs="Arial"/>
          <w:sz w:val="20"/>
        </w:rPr>
        <w:t>legal and media advice</w:t>
      </w:r>
    </w:p>
    <w:p w:rsidR="00274968" w:rsidRPr="00274968" w:rsidRDefault="00274968" w:rsidP="00274968">
      <w:pPr>
        <w:pStyle w:val="NoParagraphStyle"/>
        <w:numPr>
          <w:ilvl w:val="0"/>
          <w:numId w:val="27"/>
        </w:numPr>
        <w:spacing w:line="240" w:lineRule="atLeast"/>
        <w:ind w:left="357" w:hanging="357"/>
        <w:rPr>
          <w:rFonts w:ascii="Arial" w:hAnsi="Arial" w:cs="Arial"/>
          <w:sz w:val="20"/>
        </w:rPr>
      </w:pPr>
      <w:r w:rsidRPr="00274968">
        <w:rPr>
          <w:rFonts w:ascii="Arial" w:hAnsi="Arial" w:cs="Arial"/>
          <w:sz w:val="20"/>
        </w:rPr>
        <w:t>financial and purchasing advice</w:t>
      </w:r>
    </w:p>
    <w:p w:rsidR="00274968" w:rsidRDefault="00274968" w:rsidP="00274968">
      <w:pPr>
        <w:pStyle w:val="NoParagraphStyle"/>
        <w:numPr>
          <w:ilvl w:val="0"/>
          <w:numId w:val="27"/>
        </w:numPr>
        <w:spacing w:line="240" w:lineRule="atLeast"/>
        <w:ind w:left="357" w:hanging="357"/>
        <w:rPr>
          <w:rFonts w:ascii="Arial" w:hAnsi="Arial" w:cs="Arial"/>
          <w:sz w:val="20"/>
        </w:rPr>
      </w:pPr>
      <w:r w:rsidRPr="00274968">
        <w:rPr>
          <w:rFonts w:ascii="Arial" w:hAnsi="Arial" w:cs="Arial"/>
          <w:sz w:val="20"/>
        </w:rPr>
        <w:t>industrial relations advice and support</w:t>
      </w:r>
    </w:p>
    <w:p w:rsidR="00274968" w:rsidRPr="00274968" w:rsidRDefault="00274968" w:rsidP="00274968">
      <w:pPr>
        <w:pStyle w:val="NoParagraphStyle"/>
        <w:numPr>
          <w:ilvl w:val="0"/>
          <w:numId w:val="27"/>
        </w:numPr>
        <w:spacing w:line="240" w:lineRule="atLeast"/>
        <w:ind w:left="357" w:hanging="357"/>
        <w:rPr>
          <w:rFonts w:ascii="Arial" w:hAnsi="Arial" w:cs="Arial"/>
          <w:sz w:val="20"/>
        </w:rPr>
      </w:pPr>
      <w:r w:rsidRPr="00274968">
        <w:rPr>
          <w:rFonts w:ascii="Arial" w:hAnsi="Arial" w:cs="Arial"/>
          <w:sz w:val="20"/>
        </w:rPr>
        <w:t>Curriculum into the Classroom</w:t>
      </w:r>
    </w:p>
    <w:p w:rsidR="00274968" w:rsidRPr="00274968" w:rsidRDefault="00274968" w:rsidP="00274968">
      <w:pPr>
        <w:pStyle w:val="NoParagraphStyle"/>
        <w:numPr>
          <w:ilvl w:val="0"/>
          <w:numId w:val="27"/>
        </w:numPr>
        <w:spacing w:line="240" w:lineRule="atLeast"/>
        <w:ind w:left="357" w:hanging="357"/>
        <w:rPr>
          <w:rFonts w:ascii="Arial" w:hAnsi="Arial" w:cs="Arial"/>
          <w:sz w:val="20"/>
        </w:rPr>
      </w:pPr>
      <w:r w:rsidRPr="00274968">
        <w:rPr>
          <w:rFonts w:ascii="Arial" w:hAnsi="Arial" w:cs="Arial"/>
          <w:sz w:val="20"/>
        </w:rPr>
        <w:t>OneSchool</w:t>
      </w:r>
    </w:p>
    <w:p w:rsidR="00274968" w:rsidRPr="00274968" w:rsidRDefault="00274968" w:rsidP="00274968">
      <w:pPr>
        <w:pStyle w:val="NoParagraphStyle"/>
        <w:numPr>
          <w:ilvl w:val="0"/>
          <w:numId w:val="27"/>
        </w:numPr>
        <w:spacing w:line="240" w:lineRule="atLeast"/>
        <w:ind w:left="357" w:hanging="357"/>
        <w:rPr>
          <w:rFonts w:ascii="Arial" w:hAnsi="Arial" w:cs="Arial"/>
          <w:sz w:val="20"/>
        </w:rPr>
      </w:pPr>
      <w:proofErr w:type="spellStart"/>
      <w:r w:rsidRPr="00274968">
        <w:rPr>
          <w:rFonts w:ascii="Arial" w:hAnsi="Arial" w:cs="Arial"/>
          <w:sz w:val="20"/>
        </w:rPr>
        <w:t>MyHR</w:t>
      </w:r>
      <w:proofErr w:type="spellEnd"/>
    </w:p>
    <w:p w:rsidR="00274968" w:rsidRPr="00274968" w:rsidRDefault="00274968" w:rsidP="00274968">
      <w:pPr>
        <w:pStyle w:val="NoParagraphStyle"/>
        <w:numPr>
          <w:ilvl w:val="0"/>
          <w:numId w:val="27"/>
        </w:numPr>
        <w:spacing w:line="240" w:lineRule="atLeast"/>
        <w:ind w:left="357" w:hanging="357"/>
        <w:rPr>
          <w:rFonts w:ascii="Arial" w:hAnsi="Arial" w:cs="Arial"/>
          <w:sz w:val="20"/>
        </w:rPr>
      </w:pPr>
      <w:proofErr w:type="spellStart"/>
      <w:r w:rsidRPr="00274968">
        <w:rPr>
          <w:rFonts w:ascii="Arial" w:hAnsi="Arial" w:cs="Arial"/>
          <w:sz w:val="20"/>
        </w:rPr>
        <w:t>Workcover</w:t>
      </w:r>
      <w:proofErr w:type="spellEnd"/>
      <w:r w:rsidRPr="00274968">
        <w:rPr>
          <w:rFonts w:ascii="Arial" w:hAnsi="Arial" w:cs="Arial"/>
          <w:sz w:val="20"/>
        </w:rPr>
        <w:t xml:space="preserve"> support</w:t>
      </w:r>
    </w:p>
    <w:p w:rsidR="00DA2AED" w:rsidRDefault="00274968" w:rsidP="00274968">
      <w:pPr>
        <w:pStyle w:val="NoParagraphStyle"/>
        <w:numPr>
          <w:ilvl w:val="0"/>
          <w:numId w:val="27"/>
        </w:numPr>
        <w:spacing w:after="60" w:line="240" w:lineRule="atLeast"/>
        <w:ind w:left="357" w:hanging="357"/>
        <w:rPr>
          <w:rFonts w:ascii="Arial" w:hAnsi="Arial" w:cs="Arial"/>
          <w:sz w:val="20"/>
        </w:rPr>
      </w:pPr>
      <w:proofErr w:type="gramStart"/>
      <w:r w:rsidRPr="00274968">
        <w:rPr>
          <w:rFonts w:ascii="Arial" w:hAnsi="Arial" w:cs="Arial"/>
          <w:sz w:val="20"/>
        </w:rPr>
        <w:t>central</w:t>
      </w:r>
      <w:proofErr w:type="gramEnd"/>
      <w:r w:rsidRPr="00274968">
        <w:rPr>
          <w:rFonts w:ascii="Arial" w:hAnsi="Arial" w:cs="Arial"/>
          <w:sz w:val="20"/>
        </w:rPr>
        <w:t xml:space="preserve"> and regional office support.</w:t>
      </w:r>
    </w:p>
    <w:p w:rsidR="00DA2AED" w:rsidRPr="002B22E4" w:rsidRDefault="00DA2AED" w:rsidP="00DA2AED">
      <w:pPr>
        <w:pStyle w:val="NoParagraphStyle"/>
        <w:spacing w:after="60" w:line="240" w:lineRule="atLeast"/>
        <w:rPr>
          <w:rFonts w:ascii="Arial" w:hAnsi="Arial" w:cs="Arial"/>
          <w:b/>
          <w:color w:val="22499C"/>
        </w:rPr>
      </w:pPr>
      <w:r>
        <w:rPr>
          <w:rFonts w:ascii="Arial" w:hAnsi="Arial" w:cs="Arial"/>
          <w:sz w:val="20"/>
        </w:rPr>
        <w:br w:type="page"/>
      </w:r>
      <w:r>
        <w:rPr>
          <w:rFonts w:ascii="Arial" w:hAnsi="Arial" w:cs="Arial"/>
          <w:b/>
          <w:color w:val="22499C"/>
        </w:rPr>
        <w:lastRenderedPageBreak/>
        <w:t>How do school councils operate</w:t>
      </w:r>
      <w:r w:rsidRPr="002B22E4">
        <w:rPr>
          <w:rFonts w:ascii="Arial" w:hAnsi="Arial" w:cs="Arial"/>
          <w:b/>
          <w:color w:val="22499C"/>
        </w:rPr>
        <w:t>?</w:t>
      </w:r>
    </w:p>
    <w:p w:rsidR="00DA2AED" w:rsidRPr="00DA2AED" w:rsidRDefault="00146EB1" w:rsidP="00DA2AED">
      <w:pPr>
        <w:pStyle w:val="NoParagraphStyle"/>
        <w:spacing w:after="120" w:line="240" w:lineRule="atLeast"/>
        <w:rPr>
          <w:rFonts w:ascii="Arial" w:hAnsi="Arial" w:cs="Arial"/>
          <w:sz w:val="20"/>
        </w:rPr>
      </w:pPr>
      <w:r>
        <w:rPr>
          <w:rFonts w:ascii="Arial" w:hAnsi="Arial" w:cs="Arial"/>
          <w:b/>
          <w:noProof/>
          <w:color w:val="22499C"/>
          <w:lang w:val="en-AU" w:eastAsia="zh-CN"/>
        </w:rPr>
        <mc:AlternateContent>
          <mc:Choice Requires="wps">
            <w:drawing>
              <wp:anchor distT="0" distB="0" distL="114300" distR="114300" simplePos="0" relativeHeight="251676160" behindDoc="0" locked="0" layoutInCell="0" allowOverlap="1">
                <wp:simplePos x="0" y="0"/>
                <wp:positionH relativeFrom="column">
                  <wp:posOffset>-130175</wp:posOffset>
                </wp:positionH>
                <wp:positionV relativeFrom="page">
                  <wp:posOffset>819150</wp:posOffset>
                </wp:positionV>
                <wp:extent cx="2803525" cy="434340"/>
                <wp:effectExtent l="3175" t="0" r="3175" b="381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745F" w:rsidRPr="00702ED0" w:rsidRDefault="0053745F" w:rsidP="0053745F">
                            <w:pPr>
                              <w:pStyle w:val="BasicParagraph"/>
                              <w:spacing w:after="120" w:line="240" w:lineRule="auto"/>
                              <w:rPr>
                                <w:rFonts w:ascii="Arial" w:hAnsi="Arial" w:cs="Arial"/>
                                <w:color w:val="808080"/>
                                <w:sz w:val="32"/>
                                <w:szCs w:val="32"/>
                                <w:lang w:val="en-AU"/>
                              </w:rPr>
                            </w:pPr>
                            <w:r w:rsidRPr="00702ED0">
                              <w:rPr>
                                <w:rFonts w:ascii="Arial" w:hAnsi="Arial" w:cs="Arial"/>
                                <w:color w:val="808080"/>
                                <w:sz w:val="32"/>
                                <w:szCs w:val="32"/>
                                <w:lang w:val="en-AU"/>
                              </w:rPr>
                              <w:t>Independent Public Schools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margin-left:-10.25pt;margin-top:64.5pt;width:220.75pt;height:34.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" o:allowincell="f" stroked="f">
                <v:textbox inset=",7.2pt,,7.2pt">
                  <w:txbxContent>
                    <w:p w:rsidR="0053745F" w:rsidRPr="00702ED0" w:rsidRDefault="0053745F" w:rsidP="0053745F">
                      <w:pPr>
                        <w:pStyle w:val="BasicParagraph"/>
                        <w:spacing w:after="120" w:line="240" w:lineRule="auto"/>
                        <w:rPr>
                          <w:rFonts w:ascii="Arial" w:hAnsi="Arial" w:cs="Arial"/>
                          <w:color w:val="808080"/>
                          <w:sz w:val="32"/>
                          <w:szCs w:val="32"/>
                          <w:lang w:val="en-AU"/>
                        </w:rPr>
                      </w:pPr>
                      <w:r w:rsidRPr="00702ED0">
                        <w:rPr>
                          <w:rFonts w:ascii="Arial" w:hAnsi="Arial" w:cs="Arial"/>
                          <w:color w:val="808080"/>
                          <w:sz w:val="32"/>
                          <w:szCs w:val="32"/>
                          <w:lang w:val="en-AU"/>
                        </w:rPr>
                        <w:t>Independent Public Schools</w:t>
                      </w:r>
                    </w:p>
                  </w:txbxContent>
                </v:textbox>
                <w10:wrap anchory="page"/>
              </v:shape>
            </w:pict>
          </mc:Fallback>
        </mc:AlternateContent>
      </w:r>
      <w:r>
        <w:rPr>
          <w:rFonts w:ascii="Arial" w:hAnsi="Arial" w:cs="Arial"/>
          <w:b/>
          <w:noProof/>
          <w:color w:val="22499C"/>
          <w:lang w:val="en-AU" w:eastAsia="zh-CN"/>
        </w:rPr>
        <w:drawing>
          <wp:anchor distT="0" distB="0" distL="114300" distR="114300" simplePos="0" relativeHeight="251675136" behindDoc="1" locked="0" layoutInCell="1" allowOverlap="1">
            <wp:simplePos x="0" y="0"/>
            <wp:positionH relativeFrom="column">
              <wp:posOffset>-1950720</wp:posOffset>
            </wp:positionH>
            <wp:positionV relativeFrom="page">
              <wp:posOffset>-9525</wp:posOffset>
            </wp:positionV>
            <wp:extent cx="7563485" cy="10691495"/>
            <wp:effectExtent l="0" t="0" r="0" b="0"/>
            <wp:wrapNone/>
            <wp:docPr id="34" name="Picture 34" descr="wor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ord hea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3485" cy="106914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22499C"/>
          <w:lang w:val="en-AU" w:eastAsia="zh-CN"/>
        </w:rPr>
        <mc:AlternateContent>
          <mc:Choice Requires="wps">
            <w:drawing>
              <wp:anchor distT="0" distB="0" distL="114300" distR="114300" simplePos="0" relativeHeight="251677184" behindDoc="1" locked="0" layoutInCell="0" allowOverlap="1">
                <wp:simplePos x="0" y="0"/>
                <wp:positionH relativeFrom="page">
                  <wp:posOffset>685165</wp:posOffset>
                </wp:positionH>
                <wp:positionV relativeFrom="page">
                  <wp:posOffset>1900555</wp:posOffset>
                </wp:positionV>
                <wp:extent cx="676910" cy="3204845"/>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20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45F" w:rsidRDefault="0053745F" w:rsidP="0053745F">
                            <w:pPr>
                              <w:widowControl w:val="0"/>
                              <w:autoSpaceDE w:val="0"/>
                              <w:autoSpaceDN w:val="0"/>
                              <w:adjustRightInd w:val="0"/>
                              <w:spacing w:line="920" w:lineRule="exact"/>
                              <w:ind w:left="20" w:right="-152"/>
                              <w:jc w:val="center"/>
                              <w:rPr>
                                <w:rFonts w:ascii="Arial" w:hAnsi="Arial" w:cs="Arial"/>
                                <w:color w:val="000000"/>
                                <w:sz w:val="88"/>
                                <w:szCs w:val="88"/>
                              </w:rPr>
                            </w:pPr>
                            <w:r>
                              <w:rPr>
                                <w:rFonts w:ascii="Arial" w:hAnsi="Arial" w:cs="Arial"/>
                                <w:color w:val="DCDDDE"/>
                                <w:spacing w:val="-28"/>
                                <w:w w:val="81"/>
                                <w:sz w:val="88"/>
                                <w:szCs w:val="88"/>
                              </w:rPr>
                              <w:t>F</w:t>
                            </w:r>
                            <w:r>
                              <w:rPr>
                                <w:rFonts w:ascii="Arial" w:hAnsi="Arial" w:cs="Arial"/>
                                <w:color w:val="DCDDDE"/>
                                <w:spacing w:val="-27"/>
                                <w:w w:val="81"/>
                                <w:sz w:val="88"/>
                                <w:szCs w:val="88"/>
                              </w:rPr>
                              <w:t>a</w:t>
                            </w:r>
                            <w:r>
                              <w:rPr>
                                <w:rFonts w:ascii="Arial" w:hAnsi="Arial" w:cs="Arial"/>
                                <w:color w:val="DCDDDE"/>
                                <w:spacing w:val="-8"/>
                                <w:w w:val="91"/>
                                <w:sz w:val="88"/>
                                <w:szCs w:val="88"/>
                              </w:rPr>
                              <w:t>c</w:t>
                            </w:r>
                            <w:r>
                              <w:rPr>
                                <w:rFonts w:ascii="Arial" w:hAnsi="Arial" w:cs="Arial"/>
                                <w:color w:val="DCDDDE"/>
                                <w:w w:val="119"/>
                                <w:sz w:val="88"/>
                                <w:szCs w:val="88"/>
                              </w:rPr>
                              <w:t>t</w:t>
                            </w:r>
                            <w:r>
                              <w:rPr>
                                <w:rFonts w:ascii="Arial" w:hAnsi="Arial" w:cs="Arial"/>
                                <w:color w:val="DCDDDE"/>
                                <w:spacing w:val="-64"/>
                                <w:sz w:val="88"/>
                                <w:szCs w:val="88"/>
                              </w:rPr>
                              <w:t xml:space="preserve"> </w:t>
                            </w:r>
                            <w:r>
                              <w:rPr>
                                <w:rFonts w:ascii="Arial" w:hAnsi="Arial" w:cs="Arial"/>
                                <w:color w:val="DCDDDE"/>
                                <w:spacing w:val="-27"/>
                                <w:sz w:val="88"/>
                                <w:szCs w:val="88"/>
                              </w:rPr>
                              <w:t>S</w:t>
                            </w:r>
                            <w:r>
                              <w:rPr>
                                <w:rFonts w:ascii="Arial" w:hAnsi="Arial" w:cs="Arial"/>
                                <w:color w:val="DCDDDE"/>
                                <w:spacing w:val="-28"/>
                                <w:sz w:val="88"/>
                                <w:szCs w:val="88"/>
                              </w:rPr>
                              <w:t>h</w:t>
                            </w:r>
                            <w:r>
                              <w:rPr>
                                <w:rFonts w:ascii="Arial" w:hAnsi="Arial" w:cs="Arial"/>
                                <w:color w:val="DCDDDE"/>
                                <w:spacing w:val="-18"/>
                                <w:sz w:val="88"/>
                                <w:szCs w:val="88"/>
                              </w:rPr>
                              <w:t>e</w:t>
                            </w:r>
                            <w:r>
                              <w:rPr>
                                <w:rFonts w:ascii="Arial" w:hAnsi="Arial" w:cs="Arial"/>
                                <w:color w:val="DCDDDE"/>
                                <w:spacing w:val="-19"/>
                                <w:sz w:val="88"/>
                                <w:szCs w:val="88"/>
                              </w:rPr>
                              <w:t>e</w:t>
                            </w:r>
                            <w:r>
                              <w:rPr>
                                <w:rFonts w:ascii="Arial" w:hAnsi="Arial" w:cs="Arial"/>
                                <w:color w:val="DCDDDE"/>
                                <w:sz w:val="88"/>
                                <w:szCs w:val="88"/>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margin-left:53.95pt;margin-top:149.65pt;width:53.3pt;height:252.3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FKbsgIAALU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" o:allowincell="f" filled="f" stroked="f">
                <v:textbox style="layout-flow:vertical;mso-layout-flow-alt:bottom-to-top" inset="0,0,0,0">
                  <w:txbxContent>
                    <w:p w:rsidR="0053745F" w:rsidRDefault="0053745F" w:rsidP="0053745F">
                      <w:pPr>
                        <w:widowControl w:val="0"/>
                        <w:autoSpaceDE w:val="0"/>
                        <w:autoSpaceDN w:val="0"/>
                        <w:adjustRightInd w:val="0"/>
                        <w:spacing w:line="920" w:lineRule="exact"/>
                        <w:ind w:left="20" w:right="-152"/>
                        <w:jc w:val="center"/>
                        <w:rPr>
                          <w:rFonts w:ascii="Arial" w:hAnsi="Arial" w:cs="Arial"/>
                          <w:color w:val="000000"/>
                          <w:sz w:val="88"/>
                          <w:szCs w:val="88"/>
                        </w:rPr>
                      </w:pPr>
                      <w:r>
                        <w:rPr>
                          <w:rFonts w:ascii="Arial" w:hAnsi="Arial" w:cs="Arial"/>
                          <w:color w:val="DCDDDE"/>
                          <w:spacing w:val="-28"/>
                          <w:w w:val="81"/>
                          <w:sz w:val="88"/>
                          <w:szCs w:val="88"/>
                        </w:rPr>
                        <w:t>F</w:t>
                      </w:r>
                      <w:r>
                        <w:rPr>
                          <w:rFonts w:ascii="Arial" w:hAnsi="Arial" w:cs="Arial"/>
                          <w:color w:val="DCDDDE"/>
                          <w:spacing w:val="-27"/>
                          <w:w w:val="81"/>
                          <w:sz w:val="88"/>
                          <w:szCs w:val="88"/>
                        </w:rPr>
                        <w:t>a</w:t>
                      </w:r>
                      <w:r>
                        <w:rPr>
                          <w:rFonts w:ascii="Arial" w:hAnsi="Arial" w:cs="Arial"/>
                          <w:color w:val="DCDDDE"/>
                          <w:spacing w:val="-8"/>
                          <w:w w:val="91"/>
                          <w:sz w:val="88"/>
                          <w:szCs w:val="88"/>
                        </w:rPr>
                        <w:t>c</w:t>
                      </w:r>
                      <w:r>
                        <w:rPr>
                          <w:rFonts w:ascii="Arial" w:hAnsi="Arial" w:cs="Arial"/>
                          <w:color w:val="DCDDDE"/>
                          <w:w w:val="119"/>
                          <w:sz w:val="88"/>
                          <w:szCs w:val="88"/>
                        </w:rPr>
                        <w:t>t</w:t>
                      </w:r>
                      <w:r>
                        <w:rPr>
                          <w:rFonts w:ascii="Arial" w:hAnsi="Arial" w:cs="Arial"/>
                          <w:color w:val="DCDDDE"/>
                          <w:spacing w:val="-64"/>
                          <w:sz w:val="88"/>
                          <w:szCs w:val="88"/>
                        </w:rPr>
                        <w:t xml:space="preserve"> </w:t>
                      </w:r>
                      <w:r>
                        <w:rPr>
                          <w:rFonts w:ascii="Arial" w:hAnsi="Arial" w:cs="Arial"/>
                          <w:color w:val="DCDDDE"/>
                          <w:spacing w:val="-27"/>
                          <w:sz w:val="88"/>
                          <w:szCs w:val="88"/>
                        </w:rPr>
                        <w:t>S</w:t>
                      </w:r>
                      <w:r>
                        <w:rPr>
                          <w:rFonts w:ascii="Arial" w:hAnsi="Arial" w:cs="Arial"/>
                          <w:color w:val="DCDDDE"/>
                          <w:spacing w:val="-28"/>
                          <w:sz w:val="88"/>
                          <w:szCs w:val="88"/>
                        </w:rPr>
                        <w:t>h</w:t>
                      </w:r>
                      <w:r>
                        <w:rPr>
                          <w:rFonts w:ascii="Arial" w:hAnsi="Arial" w:cs="Arial"/>
                          <w:color w:val="DCDDDE"/>
                          <w:spacing w:val="-18"/>
                          <w:sz w:val="88"/>
                          <w:szCs w:val="88"/>
                        </w:rPr>
                        <w:t>e</w:t>
                      </w:r>
                      <w:r>
                        <w:rPr>
                          <w:rFonts w:ascii="Arial" w:hAnsi="Arial" w:cs="Arial"/>
                          <w:color w:val="DCDDDE"/>
                          <w:spacing w:val="-19"/>
                          <w:sz w:val="88"/>
                          <w:szCs w:val="88"/>
                        </w:rPr>
                        <w:t>e</w:t>
                      </w:r>
                      <w:r>
                        <w:rPr>
                          <w:rFonts w:ascii="Arial" w:hAnsi="Arial" w:cs="Arial"/>
                          <w:color w:val="DCDDDE"/>
                          <w:sz w:val="88"/>
                          <w:szCs w:val="88"/>
                        </w:rPr>
                        <w:t>t</w:t>
                      </w:r>
                    </w:p>
                  </w:txbxContent>
                </v:textbox>
                <w10:wrap anchorx="page" anchory="page"/>
              </v:shape>
            </w:pict>
          </mc:Fallback>
        </mc:AlternateContent>
      </w:r>
      <w:r w:rsidR="00DA2AED" w:rsidRPr="00DA2AED">
        <w:rPr>
          <w:rFonts w:ascii="Arial" w:hAnsi="Arial" w:cs="Arial"/>
          <w:sz w:val="20"/>
        </w:rPr>
        <w:t xml:space="preserve">School councils in </w:t>
      </w:r>
      <w:r w:rsidR="00DA2AED" w:rsidRPr="00DA2AED">
        <w:rPr>
          <w:rFonts w:ascii="Arial" w:hAnsi="Arial" w:cs="Arial"/>
          <w:i/>
          <w:sz w:val="20"/>
        </w:rPr>
        <w:t>Independent Public Schools</w:t>
      </w:r>
      <w:r w:rsidR="00DA2AED" w:rsidRPr="00DA2AED">
        <w:rPr>
          <w:rFonts w:ascii="Arial" w:hAnsi="Arial" w:cs="Arial"/>
          <w:sz w:val="20"/>
        </w:rPr>
        <w:t xml:space="preserve"> operate under the existing legislation as applied to all state schools. The establishment of school councils allows greater involvement of the school community in determining the school’s strategic direction.</w:t>
      </w:r>
    </w:p>
    <w:p w:rsidR="00DA2AED" w:rsidRPr="00DA2AED" w:rsidRDefault="00DA2AED" w:rsidP="00DA2AED">
      <w:pPr>
        <w:pStyle w:val="NoParagraphStyle"/>
        <w:spacing w:after="120" w:line="240" w:lineRule="atLeast"/>
        <w:rPr>
          <w:rFonts w:ascii="Arial" w:hAnsi="Arial" w:cs="Arial"/>
          <w:sz w:val="20"/>
        </w:rPr>
      </w:pPr>
      <w:r w:rsidRPr="00DA2AED">
        <w:rPr>
          <w:rFonts w:ascii="Arial" w:hAnsi="Arial" w:cs="Arial"/>
          <w:sz w:val="20"/>
        </w:rPr>
        <w:t>School councils comprise at least six, but not more than</w:t>
      </w:r>
      <w:r>
        <w:rPr>
          <w:rFonts w:ascii="Arial" w:hAnsi="Arial" w:cs="Arial"/>
          <w:sz w:val="20"/>
        </w:rPr>
        <w:t xml:space="preserve"> </w:t>
      </w:r>
      <w:r w:rsidRPr="00DA2AED">
        <w:rPr>
          <w:rFonts w:ascii="Arial" w:hAnsi="Arial" w:cs="Arial"/>
          <w:sz w:val="20"/>
        </w:rPr>
        <w:t>15 members. A school council must include at least one elected parent member and one elected staff member (the number of elected parent members and elected staff members of a school council must be equal).</w:t>
      </w:r>
    </w:p>
    <w:p w:rsidR="00DA2AED" w:rsidRPr="00DA2AED" w:rsidRDefault="00DA2AED" w:rsidP="00DA2AED">
      <w:pPr>
        <w:pStyle w:val="NoParagraphStyle"/>
        <w:spacing w:after="120" w:line="240" w:lineRule="atLeast"/>
        <w:rPr>
          <w:rFonts w:ascii="Arial" w:hAnsi="Arial" w:cs="Arial"/>
          <w:sz w:val="20"/>
        </w:rPr>
      </w:pPr>
      <w:r w:rsidRPr="00DA2AED">
        <w:rPr>
          <w:rFonts w:ascii="Arial" w:hAnsi="Arial" w:cs="Arial"/>
          <w:sz w:val="20"/>
        </w:rPr>
        <w:t>A school council (for a school that provides Years 10, 11 and 12) must include at least one but not more than two elected student members and two appointed members. Elected student members can only be students from Year</w:t>
      </w:r>
      <w:r>
        <w:rPr>
          <w:rFonts w:ascii="Arial" w:hAnsi="Arial" w:cs="Arial"/>
          <w:sz w:val="20"/>
        </w:rPr>
        <w:t xml:space="preserve"> </w:t>
      </w:r>
      <w:r w:rsidRPr="00DA2AED">
        <w:rPr>
          <w:rFonts w:ascii="Arial" w:hAnsi="Arial" w:cs="Arial"/>
          <w:sz w:val="20"/>
        </w:rPr>
        <w:t xml:space="preserve">10, 11 or 12 at the school. Schools may appoint coopted students from younger year </w:t>
      </w:r>
      <w:proofErr w:type="gramStart"/>
      <w:r w:rsidRPr="00DA2AED">
        <w:rPr>
          <w:rFonts w:ascii="Arial" w:hAnsi="Arial" w:cs="Arial"/>
          <w:sz w:val="20"/>
        </w:rPr>
        <w:t>levels,</w:t>
      </w:r>
      <w:proofErr w:type="gramEnd"/>
      <w:r w:rsidRPr="00DA2AED">
        <w:rPr>
          <w:rFonts w:ascii="Arial" w:hAnsi="Arial" w:cs="Arial"/>
          <w:sz w:val="20"/>
        </w:rPr>
        <w:t xml:space="preserve"> however these students are unable to vote.</w:t>
      </w:r>
    </w:p>
    <w:p w:rsidR="00DA2AED" w:rsidRPr="00DA2AED" w:rsidRDefault="00DA2AED" w:rsidP="00DA2AED">
      <w:pPr>
        <w:pStyle w:val="NoParagraphStyle"/>
        <w:spacing w:after="120" w:line="240" w:lineRule="atLeast"/>
        <w:rPr>
          <w:rFonts w:ascii="Arial" w:hAnsi="Arial" w:cs="Arial"/>
          <w:sz w:val="20"/>
        </w:rPr>
      </w:pPr>
      <w:r w:rsidRPr="00DA2AED">
        <w:rPr>
          <w:rFonts w:ascii="Arial" w:hAnsi="Arial" w:cs="Arial"/>
          <w:sz w:val="20"/>
        </w:rPr>
        <w:t>In general, the school council plays a role in approving and monitoring the school’s strategic direction in a way that achieves the best learning outcomes for the</w:t>
      </w:r>
      <w:r>
        <w:rPr>
          <w:rFonts w:ascii="Arial" w:hAnsi="Arial" w:cs="Arial"/>
          <w:sz w:val="20"/>
        </w:rPr>
        <w:t xml:space="preserve"> </w:t>
      </w:r>
      <w:r w:rsidRPr="00DA2AED">
        <w:rPr>
          <w:rFonts w:ascii="Arial" w:hAnsi="Arial" w:cs="Arial"/>
          <w:sz w:val="20"/>
        </w:rPr>
        <w:t>school’s students.  The size of the school will determine representation of staff and students on the school council.</w:t>
      </w:r>
    </w:p>
    <w:p w:rsidR="00DA2AED" w:rsidRPr="00DA2AED" w:rsidRDefault="00DA2AED" w:rsidP="00DA2AED">
      <w:pPr>
        <w:pStyle w:val="NoParagraphStyle"/>
        <w:spacing w:after="120" w:line="240" w:lineRule="atLeast"/>
        <w:rPr>
          <w:rFonts w:ascii="Arial" w:hAnsi="Arial" w:cs="Arial"/>
          <w:sz w:val="20"/>
        </w:rPr>
      </w:pPr>
      <w:r w:rsidRPr="00DA2AED">
        <w:rPr>
          <w:rFonts w:ascii="Arial" w:hAnsi="Arial" w:cs="Arial"/>
          <w:sz w:val="20"/>
        </w:rPr>
        <w:t xml:space="preserve">For more information read the </w:t>
      </w:r>
      <w:hyperlink r:id="rId13" w:history="1">
        <w:r w:rsidRPr="00553825">
          <w:rPr>
            <w:rStyle w:val="Hyperlink"/>
            <w:rFonts w:ascii="Arial" w:hAnsi="Arial" w:cs="Arial"/>
            <w:i/>
            <w:sz w:val="20"/>
          </w:rPr>
          <w:t xml:space="preserve">Queensland school </w:t>
        </w:r>
        <w:proofErr w:type="gramStart"/>
        <w:r w:rsidRPr="00553825">
          <w:rPr>
            <w:rStyle w:val="Hyperlink"/>
            <w:rFonts w:ascii="Arial" w:hAnsi="Arial" w:cs="Arial"/>
            <w:i/>
            <w:sz w:val="20"/>
          </w:rPr>
          <w:t>councils</w:t>
        </w:r>
        <w:proofErr w:type="gramEnd"/>
        <w:r w:rsidRPr="00553825">
          <w:rPr>
            <w:rStyle w:val="Hyperlink"/>
            <w:rFonts w:ascii="Arial" w:hAnsi="Arial" w:cs="Arial"/>
            <w:i/>
            <w:sz w:val="20"/>
          </w:rPr>
          <w:t xml:space="preserve"> fact sheet</w:t>
        </w:r>
      </w:hyperlink>
      <w:r w:rsidRPr="00553825">
        <w:rPr>
          <w:rFonts w:ascii="Arial" w:hAnsi="Arial" w:cs="Arial"/>
          <w:sz w:val="20"/>
        </w:rPr>
        <w:t>.</w:t>
      </w:r>
    </w:p>
    <w:p w:rsidR="00DA2AED" w:rsidRPr="002B22E4" w:rsidRDefault="00DA2AED" w:rsidP="00DA2AED">
      <w:pPr>
        <w:pStyle w:val="NoParagraphStyle"/>
        <w:spacing w:after="60" w:line="240" w:lineRule="atLeast"/>
        <w:rPr>
          <w:rFonts w:ascii="Arial" w:hAnsi="Arial" w:cs="Arial"/>
          <w:b/>
          <w:color w:val="22499C"/>
        </w:rPr>
      </w:pPr>
      <w:r>
        <w:rPr>
          <w:rFonts w:ascii="Arial" w:hAnsi="Arial" w:cs="Arial"/>
          <w:b/>
          <w:color w:val="22499C"/>
        </w:rPr>
        <w:br w:type="column"/>
      </w:r>
      <w:r>
        <w:rPr>
          <w:rFonts w:ascii="Arial" w:hAnsi="Arial" w:cs="Arial"/>
          <w:b/>
          <w:color w:val="22499C"/>
        </w:rPr>
        <w:lastRenderedPageBreak/>
        <w:t>How does the role of a school council differ to that of a P&amp;C</w:t>
      </w:r>
      <w:r w:rsidRPr="002B22E4">
        <w:rPr>
          <w:rFonts w:ascii="Arial" w:hAnsi="Arial" w:cs="Arial"/>
          <w:b/>
          <w:color w:val="22499C"/>
        </w:rPr>
        <w:t>?</w:t>
      </w:r>
    </w:p>
    <w:p w:rsidR="00274968" w:rsidRDefault="00DA2AED" w:rsidP="00DA2AED">
      <w:pPr>
        <w:pStyle w:val="NoParagraphStyle"/>
        <w:spacing w:after="120" w:line="240" w:lineRule="atLeast"/>
        <w:rPr>
          <w:rFonts w:ascii="Arial" w:hAnsi="Arial" w:cs="Arial"/>
          <w:sz w:val="20"/>
        </w:rPr>
      </w:pPr>
      <w:r>
        <w:rPr>
          <w:rFonts w:ascii="Arial" w:hAnsi="Arial" w:cs="Arial"/>
          <w:sz w:val="20"/>
        </w:rPr>
        <w:t>The school council has an accountability role and is responsible for informing and monitoring the school’s strategic direction. Members are responsible for approving strategic documents that set the direction, culture and tone of the school.</w:t>
      </w:r>
    </w:p>
    <w:p w:rsidR="00DA2AED" w:rsidRDefault="00DA2AED" w:rsidP="00DA2AED">
      <w:pPr>
        <w:pStyle w:val="NoParagraphStyle"/>
        <w:spacing w:after="120" w:line="240" w:lineRule="atLeast"/>
        <w:rPr>
          <w:rFonts w:ascii="Arial" w:hAnsi="Arial" w:cs="Arial"/>
          <w:sz w:val="20"/>
        </w:rPr>
      </w:pPr>
      <w:r>
        <w:rPr>
          <w:rFonts w:ascii="Arial" w:hAnsi="Arial" w:cs="Arial"/>
          <w:sz w:val="20"/>
        </w:rPr>
        <w:t>The Parents and Citizens’ (P&amp;C) Association has a support and advice role and is responsible for school fundraising activities.</w:t>
      </w:r>
    </w:p>
    <w:p w:rsidR="00DA2AED" w:rsidRPr="00DA2AED" w:rsidRDefault="00DA2AED" w:rsidP="00DA2AED">
      <w:pPr>
        <w:pStyle w:val="NoParagraphStyle"/>
        <w:spacing w:after="120" w:line="240" w:lineRule="atLeast"/>
        <w:rPr>
          <w:rFonts w:ascii="Arial" w:hAnsi="Arial" w:cs="Arial"/>
          <w:sz w:val="20"/>
        </w:rPr>
      </w:pPr>
      <w:r>
        <w:rPr>
          <w:rFonts w:ascii="Arial" w:hAnsi="Arial" w:cs="Arial"/>
          <w:sz w:val="20"/>
        </w:rPr>
        <w:t xml:space="preserve">The </w:t>
      </w:r>
      <w:r w:rsidRPr="00DA2AED">
        <w:rPr>
          <w:rFonts w:ascii="Arial" w:hAnsi="Arial" w:cs="Arial"/>
          <w:i/>
          <w:sz w:val="20"/>
        </w:rPr>
        <w:t>Independent Public Schools</w:t>
      </w:r>
      <w:r>
        <w:rPr>
          <w:rFonts w:ascii="Arial" w:hAnsi="Arial" w:cs="Arial"/>
          <w:sz w:val="20"/>
        </w:rPr>
        <w:t xml:space="preserve"> initiative does not impact on the functions of P&amp;Cs.</w:t>
      </w:r>
    </w:p>
    <w:p w:rsidR="00DA2AED" w:rsidRPr="002B22E4" w:rsidRDefault="00DA2AED" w:rsidP="00DA2AED">
      <w:pPr>
        <w:pStyle w:val="NoParagraphStyle"/>
        <w:spacing w:before="240" w:after="60" w:line="240" w:lineRule="atLeast"/>
        <w:rPr>
          <w:rFonts w:ascii="Arial" w:hAnsi="Arial" w:cs="Arial"/>
          <w:b/>
          <w:color w:val="22499C"/>
        </w:rPr>
      </w:pPr>
      <w:r>
        <w:rPr>
          <w:rFonts w:ascii="Arial" w:hAnsi="Arial" w:cs="Arial"/>
          <w:b/>
          <w:color w:val="22499C"/>
        </w:rPr>
        <w:t>Is the Independent Public Schools initiative supported by research</w:t>
      </w:r>
      <w:r w:rsidRPr="002B22E4">
        <w:rPr>
          <w:rFonts w:ascii="Arial" w:hAnsi="Arial" w:cs="Arial"/>
          <w:b/>
          <w:color w:val="22499C"/>
        </w:rPr>
        <w:t>?</w:t>
      </w:r>
    </w:p>
    <w:p w:rsidR="00DA2AED" w:rsidRDefault="00DA2AED" w:rsidP="00DA2AED">
      <w:pPr>
        <w:pStyle w:val="NoParagraphStyle"/>
        <w:spacing w:after="120" w:line="240" w:lineRule="atLeast"/>
        <w:rPr>
          <w:rFonts w:ascii="Arial" w:hAnsi="Arial" w:cs="Arial"/>
          <w:sz w:val="20"/>
        </w:rPr>
      </w:pPr>
      <w:r w:rsidRPr="00DA2AED">
        <w:rPr>
          <w:rFonts w:ascii="Arial" w:hAnsi="Arial" w:cs="Arial"/>
          <w:sz w:val="20"/>
        </w:rPr>
        <w:t xml:space="preserve">Research on </w:t>
      </w:r>
      <w:r w:rsidRPr="00DA2AED">
        <w:rPr>
          <w:rFonts w:ascii="Arial" w:hAnsi="Arial" w:cs="Arial" w:hint="eastAsia"/>
          <w:sz w:val="20"/>
        </w:rPr>
        <w:t>school autonomy</w:t>
      </w:r>
      <w:r w:rsidRPr="00DA2AED">
        <w:rPr>
          <w:rFonts w:ascii="Arial" w:hAnsi="Arial" w:cs="Arial"/>
          <w:sz w:val="20"/>
        </w:rPr>
        <w:t xml:space="preserve"> shows </w:t>
      </w:r>
      <w:r w:rsidRPr="00DA2AED">
        <w:rPr>
          <w:rFonts w:ascii="Arial" w:hAnsi="Arial" w:cs="Arial" w:hint="eastAsia"/>
          <w:sz w:val="20"/>
        </w:rPr>
        <w:t>its</w:t>
      </w:r>
      <w:r w:rsidRPr="00DA2AED">
        <w:rPr>
          <w:rFonts w:ascii="Arial" w:hAnsi="Arial" w:cs="Arial"/>
          <w:sz w:val="20"/>
        </w:rPr>
        <w:t xml:space="preserve"> success relies on a range of factors such as what support is provided, types of autonomy, accountabilities, etc.</w:t>
      </w:r>
    </w:p>
    <w:p w:rsidR="00DA2AED" w:rsidRPr="00DA2AED" w:rsidRDefault="00DA2AED" w:rsidP="00DA2AED">
      <w:pPr>
        <w:pStyle w:val="NoParagraphStyle"/>
        <w:spacing w:after="120" w:line="240" w:lineRule="atLeast"/>
        <w:rPr>
          <w:rFonts w:ascii="Arial" w:hAnsi="Arial" w:cs="Arial"/>
          <w:sz w:val="20"/>
        </w:rPr>
      </w:pPr>
      <w:r w:rsidRPr="00DA2AED">
        <w:rPr>
          <w:rFonts w:ascii="Arial" w:hAnsi="Arial" w:cs="Arial"/>
          <w:sz w:val="20"/>
        </w:rPr>
        <w:t>However, research also shows that while there</w:t>
      </w:r>
      <w:r>
        <w:rPr>
          <w:rFonts w:ascii="Arial" w:hAnsi="Arial" w:cs="Arial"/>
          <w:sz w:val="20"/>
        </w:rPr>
        <w:t xml:space="preserve"> </w:t>
      </w:r>
      <w:r w:rsidRPr="00DA2AED">
        <w:rPr>
          <w:rFonts w:ascii="Arial" w:hAnsi="Arial" w:cs="Arial"/>
          <w:sz w:val="20"/>
        </w:rPr>
        <w:t xml:space="preserve">should not be a ‘one-size fits all’ model for autonomy, there is a link between principal autonomy and school effectiveness. In addition, a </w:t>
      </w:r>
      <w:r w:rsidR="00727F5F">
        <w:rPr>
          <w:rFonts w:ascii="Arial" w:hAnsi="Arial" w:cs="Arial"/>
          <w:sz w:val="20"/>
        </w:rPr>
        <w:t xml:space="preserve">2011 study </w:t>
      </w:r>
      <w:r w:rsidRPr="00DA2AED">
        <w:rPr>
          <w:rFonts w:ascii="Arial" w:hAnsi="Arial" w:cs="Arial"/>
          <w:sz w:val="20"/>
        </w:rPr>
        <w:t>by the Organisation for Economic Cooperation and Development</w:t>
      </w:r>
      <w:r>
        <w:rPr>
          <w:rFonts w:ascii="Arial" w:hAnsi="Arial" w:cs="Arial"/>
          <w:sz w:val="20"/>
        </w:rPr>
        <w:t xml:space="preserve"> </w:t>
      </w:r>
      <w:r w:rsidRPr="00DA2AED">
        <w:rPr>
          <w:rFonts w:ascii="Arial" w:hAnsi="Arial" w:cs="Arial"/>
          <w:sz w:val="20"/>
        </w:rPr>
        <w:t>reports that a combination of autonomy and accountability is related to better student outcomes.</w:t>
      </w:r>
      <w:r w:rsidR="00727F5F">
        <w:rPr>
          <w:rFonts w:ascii="Arial" w:hAnsi="Arial" w:cs="Arial"/>
          <w:sz w:val="20"/>
        </w:rPr>
        <w:t xml:space="preserve"> </w:t>
      </w:r>
      <w:r w:rsidR="00727F5F">
        <w:rPr>
          <w:rStyle w:val="FootnoteReference"/>
          <w:rFonts w:ascii="Arial" w:hAnsi="Arial" w:cs="Arial"/>
          <w:sz w:val="20"/>
        </w:rPr>
        <w:footnoteReference w:id="1"/>
      </w:r>
    </w:p>
    <w:p w:rsidR="00DA2AED" w:rsidRPr="00DA2AED" w:rsidRDefault="00DA2AED" w:rsidP="00DA2AED">
      <w:pPr>
        <w:pStyle w:val="NoParagraphStyle"/>
        <w:spacing w:after="120" w:line="240" w:lineRule="atLeast"/>
        <w:rPr>
          <w:rFonts w:ascii="Arial" w:hAnsi="Arial" w:cs="Arial"/>
          <w:sz w:val="20"/>
        </w:rPr>
      </w:pPr>
      <w:r>
        <w:rPr>
          <w:rFonts w:ascii="Arial" w:hAnsi="Arial" w:cs="Arial"/>
          <w:sz w:val="20"/>
        </w:rPr>
        <w:br w:type="column"/>
      </w:r>
      <w:r w:rsidRPr="00DA2AED">
        <w:rPr>
          <w:rFonts w:ascii="Arial" w:hAnsi="Arial" w:cs="Arial"/>
          <w:sz w:val="20"/>
        </w:rPr>
        <w:lastRenderedPageBreak/>
        <w:t xml:space="preserve">The level of autonomy required by schools is dependent on a complex mix of variables such as community aspiration, student cohort, geography, etc. The increased level of autonomy that will be offered by the </w:t>
      </w:r>
      <w:r w:rsidRPr="00DA2AED">
        <w:rPr>
          <w:rFonts w:ascii="Arial" w:hAnsi="Arial" w:cs="Arial"/>
          <w:i/>
          <w:sz w:val="20"/>
        </w:rPr>
        <w:t xml:space="preserve">Independent Public Schools </w:t>
      </w:r>
      <w:r w:rsidRPr="00DA2AED">
        <w:rPr>
          <w:rFonts w:ascii="Arial" w:hAnsi="Arial" w:cs="Arial"/>
          <w:sz w:val="20"/>
        </w:rPr>
        <w:t>initiative has the potential to enable local solutions for better learning and ultimately, improving student outcomes.</w:t>
      </w:r>
    </w:p>
    <w:p w:rsidR="0053745F" w:rsidRPr="002B22E4" w:rsidRDefault="00146EB1" w:rsidP="0053745F">
      <w:pPr>
        <w:pStyle w:val="NoParagraphStyle"/>
        <w:spacing w:before="240" w:after="60" w:line="240" w:lineRule="atLeast"/>
        <w:rPr>
          <w:rFonts w:ascii="Arial" w:hAnsi="Arial" w:cs="Arial"/>
          <w:b/>
          <w:color w:val="22499C"/>
        </w:rPr>
      </w:pPr>
      <w:r>
        <w:rPr>
          <w:rFonts w:ascii="Arial" w:hAnsi="Arial" w:cs="Arial"/>
          <w:noProof/>
          <w:sz w:val="20"/>
          <w:lang w:val="en-AU" w:eastAsia="zh-CN"/>
        </w:rPr>
        <mc:AlternateContent>
          <mc:Choice Requires="wps">
            <w:drawing>
              <wp:anchor distT="0" distB="0" distL="114300" distR="114300" simplePos="0" relativeHeight="251679232" behindDoc="0" locked="0" layoutInCell="0" allowOverlap="1">
                <wp:simplePos x="0" y="0"/>
                <wp:positionH relativeFrom="column">
                  <wp:posOffset>-130175</wp:posOffset>
                </wp:positionH>
                <wp:positionV relativeFrom="page">
                  <wp:posOffset>828675</wp:posOffset>
                </wp:positionV>
                <wp:extent cx="2803525" cy="434340"/>
                <wp:effectExtent l="3175" t="0" r="3175" b="381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745F" w:rsidRPr="00702ED0" w:rsidRDefault="0053745F" w:rsidP="0053745F">
                            <w:pPr>
                              <w:pStyle w:val="BasicParagraph"/>
                              <w:spacing w:after="120" w:line="240" w:lineRule="auto"/>
                              <w:rPr>
                                <w:rFonts w:ascii="Arial" w:hAnsi="Arial" w:cs="Arial"/>
                                <w:color w:val="808080"/>
                                <w:sz w:val="32"/>
                                <w:szCs w:val="32"/>
                                <w:lang w:val="en-AU"/>
                              </w:rPr>
                            </w:pPr>
                            <w:r w:rsidRPr="00702ED0">
                              <w:rPr>
                                <w:rFonts w:ascii="Arial" w:hAnsi="Arial" w:cs="Arial"/>
                                <w:color w:val="808080"/>
                                <w:sz w:val="32"/>
                                <w:szCs w:val="32"/>
                                <w:lang w:val="en-AU"/>
                              </w:rPr>
                              <w:t>Independent Public Schools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7" type="#_x0000_t202" style="position:absolute;margin-left:-10.25pt;margin-top:65.25pt;width:220.75pt;height:34.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" o:allowincell="f" stroked="f">
                <v:textbox inset=",7.2pt,,7.2pt">
                  <w:txbxContent>
                    <w:p w:rsidR="0053745F" w:rsidRPr="00702ED0" w:rsidRDefault="0053745F" w:rsidP="0053745F">
                      <w:pPr>
                        <w:pStyle w:val="BasicParagraph"/>
                        <w:spacing w:after="120" w:line="240" w:lineRule="auto"/>
                        <w:rPr>
                          <w:rFonts w:ascii="Arial" w:hAnsi="Arial" w:cs="Arial"/>
                          <w:color w:val="808080"/>
                          <w:sz w:val="32"/>
                          <w:szCs w:val="32"/>
                          <w:lang w:val="en-AU"/>
                        </w:rPr>
                      </w:pPr>
                      <w:r w:rsidRPr="00702ED0">
                        <w:rPr>
                          <w:rFonts w:ascii="Arial" w:hAnsi="Arial" w:cs="Arial"/>
                          <w:color w:val="808080"/>
                          <w:sz w:val="32"/>
                          <w:szCs w:val="32"/>
                          <w:lang w:val="en-AU"/>
                        </w:rPr>
                        <w:t>Independent Public Schools</w:t>
                      </w:r>
                    </w:p>
                  </w:txbxContent>
                </v:textbox>
                <w10:wrap anchory="page"/>
              </v:shape>
            </w:pict>
          </mc:Fallback>
        </mc:AlternateContent>
      </w:r>
      <w:r>
        <w:rPr>
          <w:rFonts w:ascii="Arial" w:hAnsi="Arial" w:cs="Arial"/>
          <w:noProof/>
          <w:sz w:val="20"/>
          <w:lang w:val="en-AU" w:eastAsia="zh-CN"/>
        </w:rPr>
        <w:drawing>
          <wp:anchor distT="0" distB="0" distL="114300" distR="114300" simplePos="0" relativeHeight="251678208" behindDoc="1" locked="0" layoutInCell="1" allowOverlap="1">
            <wp:simplePos x="0" y="0"/>
            <wp:positionH relativeFrom="column">
              <wp:posOffset>-1950720</wp:posOffset>
            </wp:positionH>
            <wp:positionV relativeFrom="page">
              <wp:posOffset>0</wp:posOffset>
            </wp:positionV>
            <wp:extent cx="7563485" cy="10691495"/>
            <wp:effectExtent l="0" t="0" r="0" b="0"/>
            <wp:wrapNone/>
            <wp:docPr id="37" name="Picture 37" descr="wor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ord hea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3485" cy="106914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lang w:val="en-AU" w:eastAsia="zh-CN"/>
        </w:rPr>
        <mc:AlternateContent>
          <mc:Choice Requires="wps">
            <w:drawing>
              <wp:anchor distT="0" distB="0" distL="114300" distR="114300" simplePos="0" relativeHeight="251680256" behindDoc="1" locked="0" layoutInCell="0" allowOverlap="1">
                <wp:simplePos x="0" y="0"/>
                <wp:positionH relativeFrom="page">
                  <wp:posOffset>685165</wp:posOffset>
                </wp:positionH>
                <wp:positionV relativeFrom="page">
                  <wp:posOffset>1910080</wp:posOffset>
                </wp:positionV>
                <wp:extent cx="676910" cy="3204845"/>
                <wp:effectExtent l="0" t="0" r="0" b="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20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45F" w:rsidRDefault="0053745F" w:rsidP="0053745F">
                            <w:pPr>
                              <w:widowControl w:val="0"/>
                              <w:autoSpaceDE w:val="0"/>
                              <w:autoSpaceDN w:val="0"/>
                              <w:adjustRightInd w:val="0"/>
                              <w:spacing w:line="920" w:lineRule="exact"/>
                              <w:ind w:left="20" w:right="-152"/>
                              <w:jc w:val="center"/>
                              <w:rPr>
                                <w:rFonts w:ascii="Arial" w:hAnsi="Arial" w:cs="Arial"/>
                                <w:color w:val="000000"/>
                                <w:sz w:val="88"/>
                                <w:szCs w:val="88"/>
                              </w:rPr>
                            </w:pPr>
                            <w:r>
                              <w:rPr>
                                <w:rFonts w:ascii="Arial" w:hAnsi="Arial" w:cs="Arial"/>
                                <w:color w:val="DCDDDE"/>
                                <w:spacing w:val="-28"/>
                                <w:w w:val="81"/>
                                <w:sz w:val="88"/>
                                <w:szCs w:val="88"/>
                              </w:rPr>
                              <w:t>F</w:t>
                            </w:r>
                            <w:r>
                              <w:rPr>
                                <w:rFonts w:ascii="Arial" w:hAnsi="Arial" w:cs="Arial"/>
                                <w:color w:val="DCDDDE"/>
                                <w:spacing w:val="-27"/>
                                <w:w w:val="81"/>
                                <w:sz w:val="88"/>
                                <w:szCs w:val="88"/>
                              </w:rPr>
                              <w:t>a</w:t>
                            </w:r>
                            <w:r>
                              <w:rPr>
                                <w:rFonts w:ascii="Arial" w:hAnsi="Arial" w:cs="Arial"/>
                                <w:color w:val="DCDDDE"/>
                                <w:spacing w:val="-8"/>
                                <w:w w:val="91"/>
                                <w:sz w:val="88"/>
                                <w:szCs w:val="88"/>
                              </w:rPr>
                              <w:t>c</w:t>
                            </w:r>
                            <w:r>
                              <w:rPr>
                                <w:rFonts w:ascii="Arial" w:hAnsi="Arial" w:cs="Arial"/>
                                <w:color w:val="DCDDDE"/>
                                <w:w w:val="119"/>
                                <w:sz w:val="88"/>
                                <w:szCs w:val="88"/>
                              </w:rPr>
                              <w:t>t</w:t>
                            </w:r>
                            <w:r>
                              <w:rPr>
                                <w:rFonts w:ascii="Arial" w:hAnsi="Arial" w:cs="Arial"/>
                                <w:color w:val="DCDDDE"/>
                                <w:spacing w:val="-64"/>
                                <w:sz w:val="88"/>
                                <w:szCs w:val="88"/>
                              </w:rPr>
                              <w:t xml:space="preserve"> </w:t>
                            </w:r>
                            <w:r>
                              <w:rPr>
                                <w:rFonts w:ascii="Arial" w:hAnsi="Arial" w:cs="Arial"/>
                                <w:color w:val="DCDDDE"/>
                                <w:spacing w:val="-27"/>
                                <w:sz w:val="88"/>
                                <w:szCs w:val="88"/>
                              </w:rPr>
                              <w:t>S</w:t>
                            </w:r>
                            <w:r>
                              <w:rPr>
                                <w:rFonts w:ascii="Arial" w:hAnsi="Arial" w:cs="Arial"/>
                                <w:color w:val="DCDDDE"/>
                                <w:spacing w:val="-28"/>
                                <w:sz w:val="88"/>
                                <w:szCs w:val="88"/>
                              </w:rPr>
                              <w:t>h</w:t>
                            </w:r>
                            <w:r>
                              <w:rPr>
                                <w:rFonts w:ascii="Arial" w:hAnsi="Arial" w:cs="Arial"/>
                                <w:color w:val="DCDDDE"/>
                                <w:spacing w:val="-18"/>
                                <w:sz w:val="88"/>
                                <w:szCs w:val="88"/>
                              </w:rPr>
                              <w:t>e</w:t>
                            </w:r>
                            <w:r>
                              <w:rPr>
                                <w:rFonts w:ascii="Arial" w:hAnsi="Arial" w:cs="Arial"/>
                                <w:color w:val="DCDDDE"/>
                                <w:spacing w:val="-19"/>
                                <w:sz w:val="88"/>
                                <w:szCs w:val="88"/>
                              </w:rPr>
                              <w:t>e</w:t>
                            </w:r>
                            <w:r>
                              <w:rPr>
                                <w:rFonts w:ascii="Arial" w:hAnsi="Arial" w:cs="Arial"/>
                                <w:color w:val="DCDDDE"/>
                                <w:sz w:val="88"/>
                                <w:szCs w:val="88"/>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8" type="#_x0000_t202" style="position:absolute;margin-left:53.95pt;margin-top:150.4pt;width:53.3pt;height:252.3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aVsA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" o:allowincell="f" filled="f" stroked="f">
                <v:textbox style="layout-flow:vertical;mso-layout-flow-alt:bottom-to-top" inset="0,0,0,0">
                  <w:txbxContent>
                    <w:p w:rsidR="0053745F" w:rsidRDefault="0053745F" w:rsidP="0053745F">
                      <w:pPr>
                        <w:widowControl w:val="0"/>
                        <w:autoSpaceDE w:val="0"/>
                        <w:autoSpaceDN w:val="0"/>
                        <w:adjustRightInd w:val="0"/>
                        <w:spacing w:line="920" w:lineRule="exact"/>
                        <w:ind w:left="20" w:right="-152"/>
                        <w:jc w:val="center"/>
                        <w:rPr>
                          <w:rFonts w:ascii="Arial" w:hAnsi="Arial" w:cs="Arial"/>
                          <w:color w:val="000000"/>
                          <w:sz w:val="88"/>
                          <w:szCs w:val="88"/>
                        </w:rPr>
                      </w:pPr>
                      <w:r>
                        <w:rPr>
                          <w:rFonts w:ascii="Arial" w:hAnsi="Arial" w:cs="Arial"/>
                          <w:color w:val="DCDDDE"/>
                          <w:spacing w:val="-28"/>
                          <w:w w:val="81"/>
                          <w:sz w:val="88"/>
                          <w:szCs w:val="88"/>
                        </w:rPr>
                        <w:t>F</w:t>
                      </w:r>
                      <w:r>
                        <w:rPr>
                          <w:rFonts w:ascii="Arial" w:hAnsi="Arial" w:cs="Arial"/>
                          <w:color w:val="DCDDDE"/>
                          <w:spacing w:val="-27"/>
                          <w:w w:val="81"/>
                          <w:sz w:val="88"/>
                          <w:szCs w:val="88"/>
                        </w:rPr>
                        <w:t>a</w:t>
                      </w:r>
                      <w:r>
                        <w:rPr>
                          <w:rFonts w:ascii="Arial" w:hAnsi="Arial" w:cs="Arial"/>
                          <w:color w:val="DCDDDE"/>
                          <w:spacing w:val="-8"/>
                          <w:w w:val="91"/>
                          <w:sz w:val="88"/>
                          <w:szCs w:val="88"/>
                        </w:rPr>
                        <w:t>c</w:t>
                      </w:r>
                      <w:r>
                        <w:rPr>
                          <w:rFonts w:ascii="Arial" w:hAnsi="Arial" w:cs="Arial"/>
                          <w:color w:val="DCDDDE"/>
                          <w:w w:val="119"/>
                          <w:sz w:val="88"/>
                          <w:szCs w:val="88"/>
                        </w:rPr>
                        <w:t>t</w:t>
                      </w:r>
                      <w:r>
                        <w:rPr>
                          <w:rFonts w:ascii="Arial" w:hAnsi="Arial" w:cs="Arial"/>
                          <w:color w:val="DCDDDE"/>
                          <w:spacing w:val="-64"/>
                          <w:sz w:val="88"/>
                          <w:szCs w:val="88"/>
                        </w:rPr>
                        <w:t xml:space="preserve"> </w:t>
                      </w:r>
                      <w:r>
                        <w:rPr>
                          <w:rFonts w:ascii="Arial" w:hAnsi="Arial" w:cs="Arial"/>
                          <w:color w:val="DCDDDE"/>
                          <w:spacing w:val="-27"/>
                          <w:sz w:val="88"/>
                          <w:szCs w:val="88"/>
                        </w:rPr>
                        <w:t>S</w:t>
                      </w:r>
                      <w:r>
                        <w:rPr>
                          <w:rFonts w:ascii="Arial" w:hAnsi="Arial" w:cs="Arial"/>
                          <w:color w:val="DCDDDE"/>
                          <w:spacing w:val="-28"/>
                          <w:sz w:val="88"/>
                          <w:szCs w:val="88"/>
                        </w:rPr>
                        <w:t>h</w:t>
                      </w:r>
                      <w:r>
                        <w:rPr>
                          <w:rFonts w:ascii="Arial" w:hAnsi="Arial" w:cs="Arial"/>
                          <w:color w:val="DCDDDE"/>
                          <w:spacing w:val="-18"/>
                          <w:sz w:val="88"/>
                          <w:szCs w:val="88"/>
                        </w:rPr>
                        <w:t>e</w:t>
                      </w:r>
                      <w:r>
                        <w:rPr>
                          <w:rFonts w:ascii="Arial" w:hAnsi="Arial" w:cs="Arial"/>
                          <w:color w:val="DCDDDE"/>
                          <w:spacing w:val="-19"/>
                          <w:sz w:val="88"/>
                          <w:szCs w:val="88"/>
                        </w:rPr>
                        <w:t>e</w:t>
                      </w:r>
                      <w:r>
                        <w:rPr>
                          <w:rFonts w:ascii="Arial" w:hAnsi="Arial" w:cs="Arial"/>
                          <w:color w:val="DCDDDE"/>
                          <w:sz w:val="88"/>
                          <w:szCs w:val="88"/>
                        </w:rPr>
                        <w:t>t</w:t>
                      </w:r>
                    </w:p>
                  </w:txbxContent>
                </v:textbox>
                <w10:wrap anchorx="page" anchory="page"/>
              </v:shape>
            </w:pict>
          </mc:Fallback>
        </mc:AlternateContent>
      </w:r>
      <w:r w:rsidR="0053745F">
        <w:rPr>
          <w:rFonts w:ascii="Arial" w:hAnsi="Arial" w:cs="Arial"/>
          <w:b/>
          <w:color w:val="22499C"/>
        </w:rPr>
        <w:t xml:space="preserve">How is the </w:t>
      </w:r>
      <w:r w:rsidR="0053745F" w:rsidRPr="0053745F">
        <w:rPr>
          <w:rFonts w:ascii="Arial" w:hAnsi="Arial" w:cs="Arial"/>
          <w:b/>
          <w:i/>
          <w:color w:val="22499C"/>
        </w:rPr>
        <w:t xml:space="preserve">Independent Public Schools </w:t>
      </w:r>
      <w:r w:rsidR="0053745F">
        <w:rPr>
          <w:rFonts w:ascii="Arial" w:hAnsi="Arial" w:cs="Arial"/>
          <w:b/>
          <w:color w:val="22499C"/>
        </w:rPr>
        <w:t>initiative evaluated</w:t>
      </w:r>
      <w:r w:rsidR="0053745F" w:rsidRPr="002B22E4">
        <w:rPr>
          <w:rFonts w:ascii="Arial" w:hAnsi="Arial" w:cs="Arial"/>
          <w:b/>
          <w:color w:val="22499C"/>
        </w:rPr>
        <w:t>?</w:t>
      </w:r>
    </w:p>
    <w:p w:rsidR="0053745F" w:rsidRPr="0053745F" w:rsidRDefault="0053745F" w:rsidP="0053745F">
      <w:pPr>
        <w:pStyle w:val="NoParagraphStyle"/>
        <w:spacing w:after="120" w:line="240" w:lineRule="atLeast"/>
        <w:rPr>
          <w:rFonts w:ascii="Arial" w:hAnsi="Arial" w:cs="Arial"/>
          <w:sz w:val="20"/>
        </w:rPr>
      </w:pPr>
      <w:r w:rsidRPr="0053745F">
        <w:rPr>
          <w:rFonts w:ascii="Arial" w:hAnsi="Arial" w:cs="Arial"/>
          <w:sz w:val="20"/>
        </w:rPr>
        <w:t xml:space="preserve">The implementation of the </w:t>
      </w:r>
      <w:r w:rsidRPr="0053745F">
        <w:rPr>
          <w:rFonts w:ascii="Arial" w:hAnsi="Arial" w:cs="Arial"/>
          <w:i/>
          <w:sz w:val="20"/>
        </w:rPr>
        <w:t xml:space="preserve">Independent Public Schools </w:t>
      </w:r>
      <w:r w:rsidRPr="0053745F">
        <w:rPr>
          <w:rFonts w:ascii="Arial" w:hAnsi="Arial" w:cs="Arial"/>
          <w:sz w:val="20"/>
        </w:rPr>
        <w:t>initiative is being closely monitored. An evaluation process will identify the initiative’s strengths and weaknesses,</w:t>
      </w:r>
      <w:r>
        <w:rPr>
          <w:rFonts w:ascii="Arial" w:hAnsi="Arial" w:cs="Arial"/>
          <w:sz w:val="20"/>
        </w:rPr>
        <w:t xml:space="preserve"> </w:t>
      </w:r>
      <w:r w:rsidRPr="0053745F">
        <w:rPr>
          <w:rFonts w:ascii="Arial" w:hAnsi="Arial" w:cs="Arial"/>
          <w:sz w:val="20"/>
        </w:rPr>
        <w:t>and opportunities for improvement. The first phase of the</w:t>
      </w:r>
      <w:r>
        <w:rPr>
          <w:rFonts w:ascii="Arial" w:hAnsi="Arial" w:cs="Arial"/>
          <w:sz w:val="20"/>
        </w:rPr>
        <w:t xml:space="preserve"> </w:t>
      </w:r>
      <w:r w:rsidRPr="0053745F">
        <w:rPr>
          <w:rFonts w:ascii="Arial" w:hAnsi="Arial" w:cs="Arial"/>
          <w:sz w:val="20"/>
        </w:rPr>
        <w:t>evaluation commenced in Term 3, 2013.</w:t>
      </w:r>
    </w:p>
    <w:p w:rsidR="00702ED0" w:rsidRPr="00702ED0" w:rsidRDefault="00702ED0" w:rsidP="0053745F">
      <w:pPr>
        <w:pStyle w:val="NoParagraphStyle"/>
        <w:spacing w:before="240" w:after="60" w:line="240" w:lineRule="atLeast"/>
        <w:rPr>
          <w:rFonts w:ascii="Arial" w:hAnsi="Arial" w:cs="Arial"/>
          <w:b/>
          <w:color w:val="22499C"/>
        </w:rPr>
      </w:pPr>
      <w:r>
        <w:rPr>
          <w:rFonts w:ascii="Arial" w:hAnsi="Arial" w:cs="Arial"/>
          <w:b/>
          <w:color w:val="22499C"/>
        </w:rPr>
        <w:t>Contact</w:t>
      </w:r>
    </w:p>
    <w:p w:rsidR="008B49A1" w:rsidRDefault="00702ED0" w:rsidP="00702ED0">
      <w:pPr>
        <w:pStyle w:val="NoParagraphStyle"/>
        <w:spacing w:after="60" w:line="240" w:lineRule="auto"/>
        <w:rPr>
          <w:rFonts w:ascii="Arial" w:hAnsi="Arial" w:cs="Arial"/>
          <w:sz w:val="20"/>
        </w:rPr>
      </w:pPr>
      <w:r>
        <w:rPr>
          <w:rFonts w:ascii="Arial" w:hAnsi="Arial" w:cs="Arial"/>
          <w:sz w:val="20"/>
        </w:rPr>
        <w:t xml:space="preserve">For </w:t>
      </w:r>
      <w:r w:rsidR="0053745F">
        <w:rPr>
          <w:rFonts w:ascii="Arial" w:hAnsi="Arial" w:cs="Arial"/>
          <w:sz w:val="20"/>
        </w:rPr>
        <w:t xml:space="preserve">more information about the </w:t>
      </w:r>
      <w:r w:rsidR="0053745F">
        <w:rPr>
          <w:rFonts w:ascii="Arial" w:hAnsi="Arial" w:cs="Arial"/>
          <w:i/>
          <w:sz w:val="20"/>
        </w:rPr>
        <w:t xml:space="preserve">Independent Public Schools </w:t>
      </w:r>
      <w:r w:rsidR="0053745F">
        <w:rPr>
          <w:rFonts w:ascii="Arial" w:hAnsi="Arial" w:cs="Arial"/>
          <w:sz w:val="20"/>
        </w:rPr>
        <w:t>initiative visit the department’s website at:</w:t>
      </w:r>
    </w:p>
    <w:p w:rsidR="0053745F" w:rsidRPr="00360664" w:rsidRDefault="00457FB2" w:rsidP="00702ED0">
      <w:pPr>
        <w:pStyle w:val="NoParagraphStyle"/>
        <w:spacing w:after="60" w:line="240" w:lineRule="auto"/>
        <w:rPr>
          <w:rFonts w:ascii="Arial" w:hAnsi="Arial" w:cs="Arial"/>
          <w:i/>
          <w:sz w:val="20"/>
        </w:rPr>
      </w:pPr>
      <w:hyperlink r:id="rId14" w:history="1">
        <w:r w:rsidR="0053745F" w:rsidRPr="00360664">
          <w:rPr>
            <w:rStyle w:val="Hyperlink"/>
            <w:rFonts w:ascii="Arial" w:hAnsi="Arial" w:cs="Arial"/>
            <w:i/>
            <w:sz w:val="20"/>
          </w:rPr>
          <w:t>www.education.qld.gov.au/schools/independent-public-schools/index.html</w:t>
        </w:r>
      </w:hyperlink>
    </w:p>
    <w:p w:rsidR="0053745F" w:rsidRDefault="0053745F" w:rsidP="00702ED0">
      <w:pPr>
        <w:pStyle w:val="NoParagraphStyle"/>
        <w:spacing w:after="60" w:line="240" w:lineRule="auto"/>
        <w:rPr>
          <w:rFonts w:ascii="Arial" w:hAnsi="Arial" w:cs="Arial"/>
          <w:sz w:val="20"/>
        </w:rPr>
      </w:pPr>
      <w:proofErr w:type="gramStart"/>
      <w:r>
        <w:rPr>
          <w:rFonts w:ascii="Arial" w:hAnsi="Arial" w:cs="Arial"/>
          <w:sz w:val="20"/>
        </w:rPr>
        <w:t>or</w:t>
      </w:r>
      <w:proofErr w:type="gramEnd"/>
      <w:r>
        <w:rPr>
          <w:rFonts w:ascii="Arial" w:hAnsi="Arial" w:cs="Arial"/>
          <w:sz w:val="20"/>
        </w:rPr>
        <w:t xml:space="preserve"> email: </w:t>
      </w:r>
      <w:hyperlink r:id="rId15" w:history="1">
        <w:r w:rsidRPr="00A148B6">
          <w:rPr>
            <w:rStyle w:val="Hyperlink"/>
            <w:rFonts w:ascii="Arial" w:hAnsi="Arial" w:cs="Arial"/>
            <w:sz w:val="20"/>
          </w:rPr>
          <w:t>IPS@dete.qld.gov.au</w:t>
        </w:r>
      </w:hyperlink>
    </w:p>
    <w:p w:rsidR="00394EED" w:rsidRPr="00C01A3C" w:rsidRDefault="00394EED" w:rsidP="00394EED">
      <w:pPr>
        <w:pStyle w:val="NoParagraphStyle"/>
        <w:spacing w:line="240" w:lineRule="atLeast"/>
        <w:ind w:left="360"/>
        <w:rPr>
          <w:rFonts w:ascii="Arial" w:hAnsi="Arial" w:cs="Arial"/>
          <w:sz w:val="20"/>
          <w:lang w:val="en-AU"/>
        </w:rPr>
      </w:pPr>
    </w:p>
    <w:p w:rsidR="00E70678" w:rsidRPr="00C01A3C" w:rsidRDefault="00702ED0" w:rsidP="00E76E1F">
      <w:pPr>
        <w:pStyle w:val="NoParagraphStyle"/>
        <w:spacing w:after="60" w:line="240" w:lineRule="atLeast"/>
        <w:rPr>
          <w:rFonts w:ascii="Arial" w:hAnsi="Arial" w:cs="Arial"/>
          <w:sz w:val="20"/>
          <w:lang w:val="en-AU"/>
        </w:rPr>
      </w:pPr>
      <w:r w:rsidRPr="00C01A3C">
        <w:rPr>
          <w:rFonts w:ascii="Arial" w:hAnsi="Arial" w:cs="Arial"/>
          <w:sz w:val="20"/>
          <w:lang w:val="en-AU"/>
        </w:rPr>
        <w:t xml:space="preserve"> </w:t>
      </w:r>
    </w:p>
    <w:sectPr w:rsidR="00E70678" w:rsidRPr="00C01A3C" w:rsidSect="00E70678">
      <w:type w:val="continuous"/>
      <w:pgSz w:w="11899" w:h="16840"/>
      <w:pgMar w:top="3402" w:right="1126" w:bottom="2552" w:left="3061" w:header="708" w:footer="708" w:gutter="0"/>
      <w:cols w:num="2" w:space="3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FB2" w:rsidRDefault="00457FB2">
      <w:r>
        <w:separator/>
      </w:r>
    </w:p>
  </w:endnote>
  <w:endnote w:type="continuationSeparator" w:id="0">
    <w:p w:rsidR="00457FB2" w:rsidRDefault="0045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FB2" w:rsidRDefault="00457FB2">
      <w:r>
        <w:separator/>
      </w:r>
    </w:p>
  </w:footnote>
  <w:footnote w:type="continuationSeparator" w:id="0">
    <w:p w:rsidR="00457FB2" w:rsidRDefault="00457FB2">
      <w:r>
        <w:continuationSeparator/>
      </w:r>
    </w:p>
  </w:footnote>
  <w:footnote w:id="1">
    <w:p w:rsidR="00727F5F" w:rsidRPr="00727F5F" w:rsidRDefault="00727F5F">
      <w:pPr>
        <w:pStyle w:val="FootnoteText"/>
        <w:rPr>
          <w:rStyle w:val="Hyperlink"/>
        </w:rPr>
      </w:pPr>
      <w:r>
        <w:rPr>
          <w:rStyle w:val="FootnoteReference"/>
        </w:rPr>
        <w:footnoteRef/>
      </w:r>
      <w:r>
        <w:t xml:space="preserve"> </w:t>
      </w:r>
      <w:r>
        <w:fldChar w:fldCharType="begin"/>
      </w:r>
      <w:r w:rsidR="00553825">
        <w:instrText>HYPERLINK "http://www.keepeek.com/Digital-Asset-Management/oecd/education/school-autonomy-and-accountability_5k9h362kcx9w-en" \l "page1"</w:instrText>
      </w:r>
      <w:r>
        <w:fldChar w:fldCharType="separate"/>
      </w:r>
      <w:r w:rsidRPr="00727F5F">
        <w:rPr>
          <w:rStyle w:val="Hyperlink"/>
        </w:rPr>
        <w:t>School Autonomy and Accountability</w:t>
      </w:r>
    </w:p>
    <w:p w:rsidR="00727F5F" w:rsidRDefault="00727F5F">
      <w:pPr>
        <w:pStyle w:val="FootnoteText"/>
      </w:pPr>
      <w:r w:rsidRPr="00727F5F">
        <w:rPr>
          <w:rStyle w:val="Hyperlink"/>
        </w:rPr>
        <w:t xml:space="preserve">Are they </w:t>
      </w:r>
      <w:proofErr w:type="gramStart"/>
      <w:r w:rsidRPr="00727F5F">
        <w:rPr>
          <w:rStyle w:val="Hyperlink"/>
        </w:rPr>
        <w:t>Relate</w:t>
      </w:r>
      <w:proofErr w:type="gramEnd"/>
      <w:r w:rsidRPr="00727F5F">
        <w:rPr>
          <w:rStyle w:val="Hyperlink"/>
        </w:rPr>
        <w:t>d to Student Performance?</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859"/>
    <w:multiLevelType w:val="hybridMultilevel"/>
    <w:tmpl w:val="9A4837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2AF1011"/>
    <w:multiLevelType w:val="hybridMultilevel"/>
    <w:tmpl w:val="124A26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3F75606"/>
    <w:multiLevelType w:val="hybridMultilevel"/>
    <w:tmpl w:val="FD38E83E"/>
    <w:lvl w:ilvl="0" w:tplc="0074C2BA">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1B7574"/>
    <w:multiLevelType w:val="hybridMultilevel"/>
    <w:tmpl w:val="76BA55EC"/>
    <w:lvl w:ilvl="0" w:tplc="0074C2BA">
      <w:numFmt w:val="bullet"/>
      <w:lvlText w:val="•"/>
      <w:lvlJc w:val="left"/>
      <w:pPr>
        <w:ind w:left="360" w:hanging="360"/>
      </w:pPr>
      <w:rPr>
        <w:rFonts w:ascii="Arial" w:eastAsia="Cambr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88F0E33"/>
    <w:multiLevelType w:val="hybridMultilevel"/>
    <w:tmpl w:val="D65416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8D90D4B"/>
    <w:multiLevelType w:val="hybridMultilevel"/>
    <w:tmpl w:val="2C0C30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A906323"/>
    <w:multiLevelType w:val="hybridMultilevel"/>
    <w:tmpl w:val="1CD6C52E"/>
    <w:lvl w:ilvl="0" w:tplc="0074C2BA">
      <w:numFmt w:val="bullet"/>
      <w:lvlText w:val="•"/>
      <w:lvlJc w:val="left"/>
      <w:pPr>
        <w:ind w:left="360" w:hanging="360"/>
      </w:pPr>
      <w:rPr>
        <w:rFonts w:ascii="Arial" w:eastAsia="Cambr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BE32871"/>
    <w:multiLevelType w:val="hybridMultilevel"/>
    <w:tmpl w:val="5204B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F9A48F0"/>
    <w:multiLevelType w:val="hybridMultilevel"/>
    <w:tmpl w:val="E3165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920A9A"/>
    <w:multiLevelType w:val="hybridMultilevel"/>
    <w:tmpl w:val="56BA95CC"/>
    <w:lvl w:ilvl="0" w:tplc="0074C2BA">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E979AE"/>
    <w:multiLevelType w:val="hybridMultilevel"/>
    <w:tmpl w:val="A8069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F0107F"/>
    <w:multiLevelType w:val="hybridMultilevel"/>
    <w:tmpl w:val="34B459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5B12AC7"/>
    <w:multiLevelType w:val="hybridMultilevel"/>
    <w:tmpl w:val="114A8922"/>
    <w:lvl w:ilvl="0" w:tplc="0074C2BA">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3F44C4"/>
    <w:multiLevelType w:val="hybridMultilevel"/>
    <w:tmpl w:val="9D78A3D4"/>
    <w:lvl w:ilvl="0" w:tplc="0074C2BA">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4405B4"/>
    <w:multiLevelType w:val="hybridMultilevel"/>
    <w:tmpl w:val="72E2C9DA"/>
    <w:lvl w:ilvl="0" w:tplc="0074C2BA">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321636"/>
    <w:multiLevelType w:val="hybridMultilevel"/>
    <w:tmpl w:val="839EDB08"/>
    <w:lvl w:ilvl="0" w:tplc="0074C2BA">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A4B0506"/>
    <w:multiLevelType w:val="hybridMultilevel"/>
    <w:tmpl w:val="B832D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1C43102"/>
    <w:multiLevelType w:val="hybridMultilevel"/>
    <w:tmpl w:val="89449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777B5E"/>
    <w:multiLevelType w:val="hybridMultilevel"/>
    <w:tmpl w:val="43DE26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6B37F6D"/>
    <w:multiLevelType w:val="hybridMultilevel"/>
    <w:tmpl w:val="8894FD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B610248"/>
    <w:multiLevelType w:val="hybridMultilevel"/>
    <w:tmpl w:val="4010F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19F1105"/>
    <w:multiLevelType w:val="hybridMultilevel"/>
    <w:tmpl w:val="647C82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4DA6C07"/>
    <w:multiLevelType w:val="hybridMultilevel"/>
    <w:tmpl w:val="0E760C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5F2F4FC2"/>
    <w:multiLevelType w:val="hybridMultilevel"/>
    <w:tmpl w:val="00A296F4"/>
    <w:lvl w:ilvl="0" w:tplc="0074C2BA">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5EE2EC0"/>
    <w:multiLevelType w:val="hybridMultilevel"/>
    <w:tmpl w:val="D4A68960"/>
    <w:lvl w:ilvl="0" w:tplc="0074C2BA">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B6843F9"/>
    <w:multiLevelType w:val="hybridMultilevel"/>
    <w:tmpl w:val="DA0EE9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7AEF0862"/>
    <w:multiLevelType w:val="hybridMultilevel"/>
    <w:tmpl w:val="CE622462"/>
    <w:lvl w:ilvl="0" w:tplc="0074C2BA">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B926D33"/>
    <w:multiLevelType w:val="hybridMultilevel"/>
    <w:tmpl w:val="15969380"/>
    <w:lvl w:ilvl="0" w:tplc="0074C2BA">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C284DAE"/>
    <w:multiLevelType w:val="hybridMultilevel"/>
    <w:tmpl w:val="B07AAD2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19"/>
  </w:num>
  <w:num w:numId="4">
    <w:abstractNumId w:val="22"/>
  </w:num>
  <w:num w:numId="5">
    <w:abstractNumId w:val="25"/>
  </w:num>
  <w:num w:numId="6">
    <w:abstractNumId w:val="8"/>
  </w:num>
  <w:num w:numId="7">
    <w:abstractNumId w:val="26"/>
  </w:num>
  <w:num w:numId="8">
    <w:abstractNumId w:val="3"/>
  </w:num>
  <w:num w:numId="9">
    <w:abstractNumId w:val="23"/>
  </w:num>
  <w:num w:numId="10">
    <w:abstractNumId w:val="13"/>
  </w:num>
  <w:num w:numId="11">
    <w:abstractNumId w:val="20"/>
  </w:num>
  <w:num w:numId="12">
    <w:abstractNumId w:val="10"/>
  </w:num>
  <w:num w:numId="13">
    <w:abstractNumId w:val="12"/>
  </w:num>
  <w:num w:numId="14">
    <w:abstractNumId w:val="6"/>
  </w:num>
  <w:num w:numId="15">
    <w:abstractNumId w:val="28"/>
  </w:num>
  <w:num w:numId="16">
    <w:abstractNumId w:val="5"/>
  </w:num>
  <w:num w:numId="17">
    <w:abstractNumId w:val="17"/>
  </w:num>
  <w:num w:numId="18">
    <w:abstractNumId w:val="2"/>
  </w:num>
  <w:num w:numId="19">
    <w:abstractNumId w:val="1"/>
  </w:num>
  <w:num w:numId="20">
    <w:abstractNumId w:val="16"/>
  </w:num>
  <w:num w:numId="21">
    <w:abstractNumId w:val="24"/>
  </w:num>
  <w:num w:numId="22">
    <w:abstractNumId w:val="27"/>
  </w:num>
  <w:num w:numId="23">
    <w:abstractNumId w:val="15"/>
  </w:num>
  <w:num w:numId="24">
    <w:abstractNumId w:val="11"/>
  </w:num>
  <w:num w:numId="25">
    <w:abstractNumId w:val="7"/>
  </w:num>
  <w:num w:numId="26">
    <w:abstractNumId w:val="14"/>
  </w:num>
  <w:num w:numId="27">
    <w:abstractNumId w:val="21"/>
  </w:num>
  <w:num w:numId="28">
    <w:abstractNumId w:val="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90"/>
    <w:rsid w:val="000F4F9E"/>
    <w:rsid w:val="0011223D"/>
    <w:rsid w:val="00146E36"/>
    <w:rsid w:val="00146EB1"/>
    <w:rsid w:val="001A30B4"/>
    <w:rsid w:val="001A48CF"/>
    <w:rsid w:val="001B5104"/>
    <w:rsid w:val="001E0C82"/>
    <w:rsid w:val="00205D61"/>
    <w:rsid w:val="00211657"/>
    <w:rsid w:val="002372AE"/>
    <w:rsid w:val="00274968"/>
    <w:rsid w:val="002B13E3"/>
    <w:rsid w:val="002B22E4"/>
    <w:rsid w:val="002D09E7"/>
    <w:rsid w:val="002E0932"/>
    <w:rsid w:val="003439C6"/>
    <w:rsid w:val="00360664"/>
    <w:rsid w:val="00394EED"/>
    <w:rsid w:val="00457FB2"/>
    <w:rsid w:val="004A39A8"/>
    <w:rsid w:val="0053745F"/>
    <w:rsid w:val="00553825"/>
    <w:rsid w:val="005B18B7"/>
    <w:rsid w:val="005C473D"/>
    <w:rsid w:val="00600446"/>
    <w:rsid w:val="006548C1"/>
    <w:rsid w:val="00684151"/>
    <w:rsid w:val="006A3390"/>
    <w:rsid w:val="006E4901"/>
    <w:rsid w:val="006F3820"/>
    <w:rsid w:val="00702ED0"/>
    <w:rsid w:val="0072388C"/>
    <w:rsid w:val="00723A58"/>
    <w:rsid w:val="00727F5F"/>
    <w:rsid w:val="0084099A"/>
    <w:rsid w:val="00852A6F"/>
    <w:rsid w:val="00853963"/>
    <w:rsid w:val="00860101"/>
    <w:rsid w:val="00894CDB"/>
    <w:rsid w:val="008B49A1"/>
    <w:rsid w:val="008D0957"/>
    <w:rsid w:val="00963E4E"/>
    <w:rsid w:val="0097571C"/>
    <w:rsid w:val="00976C18"/>
    <w:rsid w:val="00992BCD"/>
    <w:rsid w:val="00A33545"/>
    <w:rsid w:val="00B11937"/>
    <w:rsid w:val="00B5695D"/>
    <w:rsid w:val="00B645D7"/>
    <w:rsid w:val="00BC36F4"/>
    <w:rsid w:val="00BC661D"/>
    <w:rsid w:val="00C01A3C"/>
    <w:rsid w:val="00C51282"/>
    <w:rsid w:val="00D26352"/>
    <w:rsid w:val="00DA2AED"/>
    <w:rsid w:val="00DD6EAD"/>
    <w:rsid w:val="00DE22FC"/>
    <w:rsid w:val="00E3586D"/>
    <w:rsid w:val="00E673B3"/>
    <w:rsid w:val="00E70678"/>
    <w:rsid w:val="00E76E1F"/>
    <w:rsid w:val="00EA5C33"/>
    <w:rsid w:val="00EA70DE"/>
    <w:rsid w:val="00ED0810"/>
    <w:rsid w:val="00FC50D0"/>
    <w:rsid w:val="00FE4896"/>
    <w:rsid w:val="00FF22A2"/>
    <w:rsid w:val="00FF558A"/>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B5104"/>
    <w:rPr>
      <w:sz w:val="24"/>
      <w:lang w:eastAsia="en-US"/>
    </w:rPr>
  </w:style>
  <w:style w:type="paragraph" w:styleId="Heading1">
    <w:name w:val="heading 1"/>
    <w:basedOn w:val="Normal"/>
    <w:next w:val="Normal"/>
    <w:link w:val="Heading1Char"/>
    <w:qFormat/>
    <w:rsid w:val="0097571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EA5C33"/>
    <w:pPr>
      <w:keepNext/>
      <w:spacing w:before="360" w:after="160" w:line="360" w:lineRule="exact"/>
      <w:outlineLvl w:val="1"/>
    </w:pPr>
    <w:rPr>
      <w:rFonts w:ascii="Arial" w:eastAsia="Times" w:hAnsi="Arial"/>
      <w:sz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3390"/>
    <w:pPr>
      <w:tabs>
        <w:tab w:val="center" w:pos="4320"/>
        <w:tab w:val="right" w:pos="8640"/>
      </w:tabs>
    </w:pPr>
  </w:style>
  <w:style w:type="character" w:customStyle="1" w:styleId="HeaderChar">
    <w:name w:val="Header Char"/>
    <w:link w:val="Header"/>
    <w:uiPriority w:val="99"/>
    <w:rsid w:val="006A3390"/>
    <w:rPr>
      <w:sz w:val="24"/>
      <w:lang w:val="en-AU"/>
    </w:rPr>
  </w:style>
  <w:style w:type="paragraph" w:styleId="Footer">
    <w:name w:val="footer"/>
    <w:basedOn w:val="Normal"/>
    <w:link w:val="FooterChar"/>
    <w:unhideWhenUsed/>
    <w:rsid w:val="006A3390"/>
    <w:pPr>
      <w:tabs>
        <w:tab w:val="center" w:pos="4320"/>
        <w:tab w:val="right" w:pos="8640"/>
      </w:tabs>
    </w:pPr>
  </w:style>
  <w:style w:type="character" w:customStyle="1" w:styleId="FooterChar">
    <w:name w:val="Footer Char"/>
    <w:link w:val="Footer"/>
    <w:uiPriority w:val="99"/>
    <w:rsid w:val="006A3390"/>
    <w:rPr>
      <w:sz w:val="24"/>
      <w:lang w:val="en-AU"/>
    </w:rPr>
  </w:style>
  <w:style w:type="paragraph" w:customStyle="1" w:styleId="NoParagraphStyle">
    <w:name w:val="[No Paragraph Style]"/>
    <w:rsid w:val="00F8765F"/>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asicParagraph">
    <w:name w:val="[Basic Paragraph]"/>
    <w:basedOn w:val="NoParagraphStyle"/>
    <w:uiPriority w:val="99"/>
    <w:rsid w:val="00897732"/>
  </w:style>
  <w:style w:type="character" w:customStyle="1" w:styleId="Heading2Char">
    <w:name w:val="Heading 2 Char"/>
    <w:basedOn w:val="DefaultParagraphFont"/>
    <w:link w:val="Heading2"/>
    <w:rsid w:val="00EA5C33"/>
    <w:rPr>
      <w:rFonts w:ascii="Arial" w:eastAsia="Times" w:hAnsi="Arial"/>
      <w:sz w:val="28"/>
      <w:lang w:eastAsia="en-AU"/>
    </w:rPr>
  </w:style>
  <w:style w:type="paragraph" w:styleId="BlockText">
    <w:name w:val="Block Text"/>
    <w:basedOn w:val="Normal"/>
    <w:link w:val="BlockTextChar"/>
    <w:rsid w:val="00EA5C33"/>
    <w:pPr>
      <w:suppressAutoHyphens/>
      <w:spacing w:after="280" w:line="300" w:lineRule="exact"/>
      <w:ind w:right="45"/>
    </w:pPr>
    <w:rPr>
      <w:rFonts w:ascii="Arial" w:eastAsia="Times" w:hAnsi="Arial"/>
      <w:sz w:val="20"/>
      <w:lang w:eastAsia="en-AU"/>
    </w:rPr>
  </w:style>
  <w:style w:type="character" w:styleId="Hyperlink">
    <w:name w:val="Hyperlink"/>
    <w:uiPriority w:val="99"/>
    <w:rsid w:val="00EA5C33"/>
    <w:rPr>
      <w:color w:val="0000FF"/>
      <w:u w:val="single"/>
    </w:rPr>
  </w:style>
  <w:style w:type="character" w:customStyle="1" w:styleId="BlockTextChar">
    <w:name w:val="Block Text Char"/>
    <w:link w:val="BlockText"/>
    <w:locked/>
    <w:rsid w:val="00EA5C33"/>
    <w:rPr>
      <w:rFonts w:ascii="Arial" w:eastAsia="Times" w:hAnsi="Arial"/>
      <w:lang w:eastAsia="en-AU"/>
    </w:rPr>
  </w:style>
  <w:style w:type="paragraph" w:customStyle="1" w:styleId="Default">
    <w:name w:val="Default"/>
    <w:rsid w:val="00EA5C33"/>
    <w:pPr>
      <w:autoSpaceDE w:val="0"/>
      <w:autoSpaceDN w:val="0"/>
      <w:adjustRightInd w:val="0"/>
    </w:pPr>
    <w:rPr>
      <w:rFonts w:ascii="Arial" w:eastAsia="SimSun" w:hAnsi="Arial" w:cs="Arial"/>
      <w:color w:val="000000"/>
      <w:sz w:val="24"/>
      <w:szCs w:val="24"/>
    </w:rPr>
  </w:style>
  <w:style w:type="character" w:styleId="FollowedHyperlink">
    <w:name w:val="FollowedHyperlink"/>
    <w:basedOn w:val="DefaultParagraphFont"/>
    <w:rsid w:val="00BC661D"/>
    <w:rPr>
      <w:color w:val="800080" w:themeColor="followedHyperlink"/>
      <w:u w:val="single"/>
    </w:rPr>
  </w:style>
  <w:style w:type="character" w:customStyle="1" w:styleId="Heading1Char">
    <w:name w:val="Heading 1 Char"/>
    <w:basedOn w:val="DefaultParagraphFont"/>
    <w:link w:val="Heading1"/>
    <w:rsid w:val="0097571C"/>
    <w:rPr>
      <w:rFonts w:asciiTheme="majorHAnsi" w:eastAsiaTheme="majorEastAsia" w:hAnsiTheme="majorHAnsi" w:cstheme="majorBidi"/>
      <w:b/>
      <w:bCs/>
      <w:kern w:val="32"/>
      <w:sz w:val="32"/>
      <w:szCs w:val="32"/>
      <w:lang w:eastAsia="en-US"/>
    </w:rPr>
  </w:style>
  <w:style w:type="character" w:styleId="CommentReference">
    <w:name w:val="annotation reference"/>
    <w:uiPriority w:val="99"/>
    <w:unhideWhenUsed/>
    <w:rsid w:val="00B645D7"/>
    <w:rPr>
      <w:sz w:val="16"/>
      <w:szCs w:val="16"/>
    </w:rPr>
  </w:style>
  <w:style w:type="paragraph" w:styleId="CommentText">
    <w:name w:val="annotation text"/>
    <w:basedOn w:val="Normal"/>
    <w:link w:val="CommentTextChar"/>
    <w:uiPriority w:val="99"/>
    <w:unhideWhenUsed/>
    <w:rsid w:val="00B645D7"/>
    <w:pPr>
      <w:widowControl w:val="0"/>
    </w:pPr>
    <w:rPr>
      <w:rFonts w:ascii="Calibri" w:eastAsia="Calibri" w:hAnsi="Calibri"/>
      <w:sz w:val="20"/>
      <w:lang w:val="en-US"/>
    </w:rPr>
  </w:style>
  <w:style w:type="character" w:customStyle="1" w:styleId="CommentTextChar">
    <w:name w:val="Comment Text Char"/>
    <w:basedOn w:val="DefaultParagraphFont"/>
    <w:link w:val="CommentText"/>
    <w:uiPriority w:val="99"/>
    <w:rsid w:val="00B645D7"/>
    <w:rPr>
      <w:rFonts w:ascii="Calibri" w:eastAsia="Calibri" w:hAnsi="Calibri"/>
      <w:lang w:val="en-US" w:eastAsia="en-US"/>
    </w:rPr>
  </w:style>
  <w:style w:type="paragraph" w:styleId="BalloonText">
    <w:name w:val="Balloon Text"/>
    <w:basedOn w:val="Normal"/>
    <w:link w:val="BalloonTextChar"/>
    <w:rsid w:val="00B645D7"/>
    <w:rPr>
      <w:rFonts w:ascii="Tahoma" w:hAnsi="Tahoma" w:cs="Tahoma"/>
      <w:sz w:val="16"/>
      <w:szCs w:val="16"/>
    </w:rPr>
  </w:style>
  <w:style w:type="character" w:customStyle="1" w:styleId="BalloonTextChar">
    <w:name w:val="Balloon Text Char"/>
    <w:basedOn w:val="DefaultParagraphFont"/>
    <w:link w:val="BalloonText"/>
    <w:rsid w:val="00B645D7"/>
    <w:rPr>
      <w:rFonts w:ascii="Tahoma" w:hAnsi="Tahoma" w:cs="Tahoma"/>
      <w:sz w:val="16"/>
      <w:szCs w:val="16"/>
      <w:lang w:eastAsia="en-US"/>
    </w:rPr>
  </w:style>
  <w:style w:type="paragraph" w:styleId="FootnoteText">
    <w:name w:val="footnote text"/>
    <w:basedOn w:val="Normal"/>
    <w:link w:val="FootnoteTextChar"/>
    <w:rsid w:val="00727F5F"/>
    <w:rPr>
      <w:sz w:val="20"/>
    </w:rPr>
  </w:style>
  <w:style w:type="character" w:customStyle="1" w:styleId="FootnoteTextChar">
    <w:name w:val="Footnote Text Char"/>
    <w:basedOn w:val="DefaultParagraphFont"/>
    <w:link w:val="FootnoteText"/>
    <w:rsid w:val="00727F5F"/>
    <w:rPr>
      <w:lang w:eastAsia="en-US"/>
    </w:rPr>
  </w:style>
  <w:style w:type="character" w:styleId="FootnoteReference">
    <w:name w:val="footnote reference"/>
    <w:basedOn w:val="DefaultParagraphFont"/>
    <w:rsid w:val="00727F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B5104"/>
    <w:rPr>
      <w:sz w:val="24"/>
      <w:lang w:eastAsia="en-US"/>
    </w:rPr>
  </w:style>
  <w:style w:type="paragraph" w:styleId="Heading1">
    <w:name w:val="heading 1"/>
    <w:basedOn w:val="Normal"/>
    <w:next w:val="Normal"/>
    <w:link w:val="Heading1Char"/>
    <w:qFormat/>
    <w:rsid w:val="0097571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EA5C33"/>
    <w:pPr>
      <w:keepNext/>
      <w:spacing w:before="360" w:after="160" w:line="360" w:lineRule="exact"/>
      <w:outlineLvl w:val="1"/>
    </w:pPr>
    <w:rPr>
      <w:rFonts w:ascii="Arial" w:eastAsia="Times" w:hAnsi="Arial"/>
      <w:sz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3390"/>
    <w:pPr>
      <w:tabs>
        <w:tab w:val="center" w:pos="4320"/>
        <w:tab w:val="right" w:pos="8640"/>
      </w:tabs>
    </w:pPr>
  </w:style>
  <w:style w:type="character" w:customStyle="1" w:styleId="HeaderChar">
    <w:name w:val="Header Char"/>
    <w:link w:val="Header"/>
    <w:uiPriority w:val="99"/>
    <w:rsid w:val="006A3390"/>
    <w:rPr>
      <w:sz w:val="24"/>
      <w:lang w:val="en-AU"/>
    </w:rPr>
  </w:style>
  <w:style w:type="paragraph" w:styleId="Footer">
    <w:name w:val="footer"/>
    <w:basedOn w:val="Normal"/>
    <w:link w:val="FooterChar"/>
    <w:unhideWhenUsed/>
    <w:rsid w:val="006A3390"/>
    <w:pPr>
      <w:tabs>
        <w:tab w:val="center" w:pos="4320"/>
        <w:tab w:val="right" w:pos="8640"/>
      </w:tabs>
    </w:pPr>
  </w:style>
  <w:style w:type="character" w:customStyle="1" w:styleId="FooterChar">
    <w:name w:val="Footer Char"/>
    <w:link w:val="Footer"/>
    <w:uiPriority w:val="99"/>
    <w:rsid w:val="006A3390"/>
    <w:rPr>
      <w:sz w:val="24"/>
      <w:lang w:val="en-AU"/>
    </w:rPr>
  </w:style>
  <w:style w:type="paragraph" w:customStyle="1" w:styleId="NoParagraphStyle">
    <w:name w:val="[No Paragraph Style]"/>
    <w:rsid w:val="00F8765F"/>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asicParagraph">
    <w:name w:val="[Basic Paragraph]"/>
    <w:basedOn w:val="NoParagraphStyle"/>
    <w:uiPriority w:val="99"/>
    <w:rsid w:val="00897732"/>
  </w:style>
  <w:style w:type="character" w:customStyle="1" w:styleId="Heading2Char">
    <w:name w:val="Heading 2 Char"/>
    <w:basedOn w:val="DefaultParagraphFont"/>
    <w:link w:val="Heading2"/>
    <w:rsid w:val="00EA5C33"/>
    <w:rPr>
      <w:rFonts w:ascii="Arial" w:eastAsia="Times" w:hAnsi="Arial"/>
      <w:sz w:val="28"/>
      <w:lang w:eastAsia="en-AU"/>
    </w:rPr>
  </w:style>
  <w:style w:type="paragraph" w:styleId="BlockText">
    <w:name w:val="Block Text"/>
    <w:basedOn w:val="Normal"/>
    <w:link w:val="BlockTextChar"/>
    <w:rsid w:val="00EA5C33"/>
    <w:pPr>
      <w:suppressAutoHyphens/>
      <w:spacing w:after="280" w:line="300" w:lineRule="exact"/>
      <w:ind w:right="45"/>
    </w:pPr>
    <w:rPr>
      <w:rFonts w:ascii="Arial" w:eastAsia="Times" w:hAnsi="Arial"/>
      <w:sz w:val="20"/>
      <w:lang w:eastAsia="en-AU"/>
    </w:rPr>
  </w:style>
  <w:style w:type="character" w:styleId="Hyperlink">
    <w:name w:val="Hyperlink"/>
    <w:uiPriority w:val="99"/>
    <w:rsid w:val="00EA5C33"/>
    <w:rPr>
      <w:color w:val="0000FF"/>
      <w:u w:val="single"/>
    </w:rPr>
  </w:style>
  <w:style w:type="character" w:customStyle="1" w:styleId="BlockTextChar">
    <w:name w:val="Block Text Char"/>
    <w:link w:val="BlockText"/>
    <w:locked/>
    <w:rsid w:val="00EA5C33"/>
    <w:rPr>
      <w:rFonts w:ascii="Arial" w:eastAsia="Times" w:hAnsi="Arial"/>
      <w:lang w:eastAsia="en-AU"/>
    </w:rPr>
  </w:style>
  <w:style w:type="paragraph" w:customStyle="1" w:styleId="Default">
    <w:name w:val="Default"/>
    <w:rsid w:val="00EA5C33"/>
    <w:pPr>
      <w:autoSpaceDE w:val="0"/>
      <w:autoSpaceDN w:val="0"/>
      <w:adjustRightInd w:val="0"/>
    </w:pPr>
    <w:rPr>
      <w:rFonts w:ascii="Arial" w:eastAsia="SimSun" w:hAnsi="Arial" w:cs="Arial"/>
      <w:color w:val="000000"/>
      <w:sz w:val="24"/>
      <w:szCs w:val="24"/>
    </w:rPr>
  </w:style>
  <w:style w:type="character" w:styleId="FollowedHyperlink">
    <w:name w:val="FollowedHyperlink"/>
    <w:basedOn w:val="DefaultParagraphFont"/>
    <w:rsid w:val="00BC661D"/>
    <w:rPr>
      <w:color w:val="800080" w:themeColor="followedHyperlink"/>
      <w:u w:val="single"/>
    </w:rPr>
  </w:style>
  <w:style w:type="character" w:customStyle="1" w:styleId="Heading1Char">
    <w:name w:val="Heading 1 Char"/>
    <w:basedOn w:val="DefaultParagraphFont"/>
    <w:link w:val="Heading1"/>
    <w:rsid w:val="0097571C"/>
    <w:rPr>
      <w:rFonts w:asciiTheme="majorHAnsi" w:eastAsiaTheme="majorEastAsia" w:hAnsiTheme="majorHAnsi" w:cstheme="majorBidi"/>
      <w:b/>
      <w:bCs/>
      <w:kern w:val="32"/>
      <w:sz w:val="32"/>
      <w:szCs w:val="32"/>
      <w:lang w:eastAsia="en-US"/>
    </w:rPr>
  </w:style>
  <w:style w:type="character" w:styleId="CommentReference">
    <w:name w:val="annotation reference"/>
    <w:uiPriority w:val="99"/>
    <w:unhideWhenUsed/>
    <w:rsid w:val="00B645D7"/>
    <w:rPr>
      <w:sz w:val="16"/>
      <w:szCs w:val="16"/>
    </w:rPr>
  </w:style>
  <w:style w:type="paragraph" w:styleId="CommentText">
    <w:name w:val="annotation text"/>
    <w:basedOn w:val="Normal"/>
    <w:link w:val="CommentTextChar"/>
    <w:uiPriority w:val="99"/>
    <w:unhideWhenUsed/>
    <w:rsid w:val="00B645D7"/>
    <w:pPr>
      <w:widowControl w:val="0"/>
    </w:pPr>
    <w:rPr>
      <w:rFonts w:ascii="Calibri" w:eastAsia="Calibri" w:hAnsi="Calibri"/>
      <w:sz w:val="20"/>
      <w:lang w:val="en-US"/>
    </w:rPr>
  </w:style>
  <w:style w:type="character" w:customStyle="1" w:styleId="CommentTextChar">
    <w:name w:val="Comment Text Char"/>
    <w:basedOn w:val="DefaultParagraphFont"/>
    <w:link w:val="CommentText"/>
    <w:uiPriority w:val="99"/>
    <w:rsid w:val="00B645D7"/>
    <w:rPr>
      <w:rFonts w:ascii="Calibri" w:eastAsia="Calibri" w:hAnsi="Calibri"/>
      <w:lang w:val="en-US" w:eastAsia="en-US"/>
    </w:rPr>
  </w:style>
  <w:style w:type="paragraph" w:styleId="BalloonText">
    <w:name w:val="Balloon Text"/>
    <w:basedOn w:val="Normal"/>
    <w:link w:val="BalloonTextChar"/>
    <w:rsid w:val="00B645D7"/>
    <w:rPr>
      <w:rFonts w:ascii="Tahoma" w:hAnsi="Tahoma" w:cs="Tahoma"/>
      <w:sz w:val="16"/>
      <w:szCs w:val="16"/>
    </w:rPr>
  </w:style>
  <w:style w:type="character" w:customStyle="1" w:styleId="BalloonTextChar">
    <w:name w:val="Balloon Text Char"/>
    <w:basedOn w:val="DefaultParagraphFont"/>
    <w:link w:val="BalloonText"/>
    <w:rsid w:val="00B645D7"/>
    <w:rPr>
      <w:rFonts w:ascii="Tahoma" w:hAnsi="Tahoma" w:cs="Tahoma"/>
      <w:sz w:val="16"/>
      <w:szCs w:val="16"/>
      <w:lang w:eastAsia="en-US"/>
    </w:rPr>
  </w:style>
  <w:style w:type="paragraph" w:styleId="FootnoteText">
    <w:name w:val="footnote text"/>
    <w:basedOn w:val="Normal"/>
    <w:link w:val="FootnoteTextChar"/>
    <w:rsid w:val="00727F5F"/>
    <w:rPr>
      <w:sz w:val="20"/>
    </w:rPr>
  </w:style>
  <w:style w:type="character" w:customStyle="1" w:styleId="FootnoteTextChar">
    <w:name w:val="Footnote Text Char"/>
    <w:basedOn w:val="DefaultParagraphFont"/>
    <w:link w:val="FootnoteText"/>
    <w:rsid w:val="00727F5F"/>
    <w:rPr>
      <w:lang w:eastAsia="en-US"/>
    </w:rPr>
  </w:style>
  <w:style w:type="character" w:styleId="FootnoteReference">
    <w:name w:val="footnote reference"/>
    <w:basedOn w:val="DefaultParagraphFont"/>
    <w:rsid w:val="00727F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ducation.qld.gov.au/schools/independent-public-schools/resources/ips-school-council-fact-sheet.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PS@dete.qld.gov.a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qld.gov.au/schools/independent-public-school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ReviewDate xmlns="f762ca40-8921-4098-8cd8-bee4f7e44ac4" xsi:nil="true"/>
    <PPSubmittedDate xmlns="f762ca40-8921-4098-8cd8-bee4f7e44ac4" xsi:nil="true"/>
    <PPModeratedDate xmlns="f762ca40-8921-4098-8cd8-bee4f7e44ac4" xsi:nil="true"/>
    <PPLastReviewedBy xmlns="f762ca40-8921-4098-8cd8-bee4f7e44ac4">
      <UserInfo>
        <DisplayName/>
        <AccountId xsi:nil="true"/>
        <AccountType/>
      </UserInfo>
    </PPLastReviewedBy>
    <PPReferenceNumber xmlns="f762ca40-8921-4098-8cd8-bee4f7e44ac4" xsi:nil="true"/>
    <PPContentOwner xmlns="f762ca40-8921-4098-8cd8-bee4f7e44ac4">
      <UserInfo>
        <DisplayName/>
        <AccountId xsi:nil="true"/>
        <AccountType/>
      </UserInfo>
    </PPContentOwner>
    <PPModeratedBy xmlns="f762ca40-8921-4098-8cd8-bee4f7e44ac4">
      <UserInfo>
        <DisplayName/>
        <AccountId xsi:nil="true"/>
        <AccountType/>
      </UserInfo>
    </PPModeratedBy>
    <PPSubmittedBy xmlns="f762ca40-8921-4098-8cd8-bee4f7e44ac4">
      <UserInfo>
        <DisplayName/>
        <AccountId xsi:nil="true"/>
        <AccountType/>
      </UserInfo>
    </PPSubmittedBy>
    <PPContentAuthor xmlns="f762ca40-8921-4098-8cd8-bee4f7e44ac4">
      <UserInfo>
        <DisplayName/>
        <AccountId xsi:nil="true"/>
        <AccountType/>
      </UserInfo>
    </PPContentAuthor>
    <PPLastReviewedDate xmlns="f762ca40-8921-4098-8cd8-bee4f7e44ac4" xsi:nil="true"/>
    <PPContentApprover xmlns="f762ca40-8921-4098-8cd8-bee4f7e44ac4">
      <UserInfo>
        <DisplayName/>
        <AccountId xsi:nil="true"/>
        <AccountType/>
      </UserInfo>
    </PPContentApprover>
    <PPPublishedNotificationAddresses xmlns="f762ca40-8921-4098-8cd8-bee4f7e44a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82F576C0A1C54FA7AD44E1D6F01D55" ma:contentTypeVersion="14" ma:contentTypeDescription="Create a new document." ma:contentTypeScope="" ma:versionID="f34e12ade4e286b5a3e82c9b90bab92d">
  <xsd:schema xmlns:xsd="http://www.w3.org/2001/XMLSchema" xmlns:xs="http://www.w3.org/2001/XMLSchema" xmlns:p="http://schemas.microsoft.com/office/2006/metadata/properties" xmlns:ns1="http://schemas.microsoft.com/sharepoint/v3" xmlns:ns2="f762ca40-8921-4098-8cd8-bee4f7e44ac4" targetNamespace="http://schemas.microsoft.com/office/2006/metadata/properties" ma:root="true" ma:fieldsID="56ba20cd3b76ab991473fea457fc93dd" ns1:_="" ns2:_="">
    <xsd:import namespace="http://schemas.microsoft.com/sharepoint/v3"/>
    <xsd:import namespace="f762ca40-8921-4098-8cd8-bee4f7e44ac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62ca40-8921-4098-8cd8-bee4f7e44ac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F81737-8CB4-4ACB-8065-CBDB9916C0A2}"/>
</file>

<file path=customXml/itemProps2.xml><?xml version="1.0" encoding="utf-8"?>
<ds:datastoreItem xmlns:ds="http://schemas.openxmlformats.org/officeDocument/2006/customXml" ds:itemID="{4B8C530F-BD14-41B8-91B7-D368BE12B130}"/>
</file>

<file path=customXml/itemProps3.xml><?xml version="1.0" encoding="utf-8"?>
<ds:datastoreItem xmlns:ds="http://schemas.openxmlformats.org/officeDocument/2006/customXml" ds:itemID="{EE1B23EF-2CA2-4116-AAAC-8B7140B03E21}"/>
</file>

<file path=customXml/itemProps4.xml><?xml version="1.0" encoding="utf-8"?>
<ds:datastoreItem xmlns:ds="http://schemas.openxmlformats.org/officeDocument/2006/customXml" ds:itemID="{FBB70AB4-17EB-46C3-9756-84397D11B0B6}"/>
</file>

<file path=docProps/app.xml><?xml version="1.0" encoding="utf-8"?>
<Properties xmlns="http://schemas.openxmlformats.org/officeDocument/2006/extended-properties" xmlns:vt="http://schemas.openxmlformats.org/officeDocument/2006/docPropsVTypes">
  <Template>Normal.dotm</Template>
  <TotalTime>0</TotalTime>
  <Pages>6</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Independent Public Schools - questions and answers</vt:lpstr>
    </vt:vector>
  </TitlesOfParts>
  <Company>DETA</Company>
  <LinksUpToDate>false</LinksUpToDate>
  <CharactersWithSpaces>13261</CharactersWithSpaces>
  <SharedDoc>false</SharedDoc>
  <HLinks>
    <vt:vector size="6" baseType="variant">
      <vt:variant>
        <vt:i4>6750294</vt:i4>
      </vt:variant>
      <vt:variant>
        <vt:i4>-1</vt:i4>
      </vt:variant>
      <vt:variant>
        <vt:i4>2054</vt:i4>
      </vt:variant>
      <vt:variant>
        <vt:i4>1</vt:i4>
      </vt:variant>
      <vt:variant>
        <vt:lpwstr>word 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Public Schools - questions and answers</dc:title>
  <dc:creator>Patrick Falzon</dc:creator>
  <cp:keywords>Independent Public Schools; fact; sheet; questions; answers;</cp:keywords>
  <cp:lastModifiedBy>GOOLEY, Angela</cp:lastModifiedBy>
  <cp:revision>2</cp:revision>
  <cp:lastPrinted>2014-04-30T01:59:00Z</cp:lastPrinted>
  <dcterms:created xsi:type="dcterms:W3CDTF">2014-08-13T01:53:00Z</dcterms:created>
  <dcterms:modified xsi:type="dcterms:W3CDTF">2014-08-13T01:53:00Z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0x010100F782F576C0A1C54FA7AD44E1D6F01D55</vt:lpwstr>
  </property>
</Properties>
</file>